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4"/>
          <w:lang w:eastAsia="zh-CN"/>
        </w:rPr>
      </w:pPr>
      <w:r>
        <w:pict>
          <v:group id="_x0000_s1028" o:spid="_x0000_s1028" o:spt="203" style="position:absolute;left:0pt;margin-left:-22.65pt;margin-top:0.9pt;height:671.35pt;width:481.9pt;z-index:251661312;mso-width-relative:page;mso-height-relative:page;" coordorigin="1134,2106" coordsize="9638,13427">
            <o:lock v:ext="edit"/>
            <v:shape id="_x0000_s1029" o:spid="_x0000_s1029" o:spt="136" type="#_x0000_t136" style="position:absolute;left:1852;top:2106;height:1020;width:8220;" fillcolor="#FF0000" filled="t" stroked="t" coordsize="21600,21600">
              <v:path/>
              <v:fill on="t" focussize="0,0"/>
              <v:stroke color="#FF0000"/>
              <v:imagedata o:title=""/>
              <o:lock v:ext="edit"/>
              <v:textpath on="t" fitshape="t" fitpath="t" trim="t" xscale="f" string="六安市金安区人民政府办公室" style="font-family:方正小标宋简体;font-size:36pt;v-rotate-letters:f;v-same-letter-heights:f;v-text-align:center;v-text-spacing:78644f;"/>
            </v:shape>
            <v:line id="_x0000_s1030" o:spid="_x0000_s1030" o:spt="20" style="position:absolute;left:1134;top:3437;height:0;width:9638;" filled="f" stroked="t" coordsize="21600,21600">
              <v:path arrowok="t"/>
              <v:fill on="f" focussize="0,0"/>
              <v:stroke weight="4.5pt" color="#FF0000" linestyle="thickThin"/>
              <v:imagedata o:title=""/>
              <o:lock v:ext="edit"/>
            </v:line>
            <v:line id="_x0000_s1031" o:spid="_x0000_s1031" o:spt="20" style="position:absolute;left:1137;top:15533;height:0;width:9632;rotation:11796480f;" filled="f" stroked="t" coordsize="21600,21600">
              <v:path arrowok="t"/>
              <v:fill on="f" focussize="0,0"/>
              <v:stroke weight="4.5pt" color="#FF0000" linestyle="thinThick"/>
              <v:imagedata o:title=""/>
              <o:lock v:ext="edit"/>
            </v:lin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240" w:lineRule="auto"/>
        <w:ind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24"/>
          <w:lang w:val="en-US" w:eastAsia="zh-CN"/>
        </w:rPr>
        <w:t>金政办秘〔2022〕7号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六安市金安区人民政府办公室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关于印发《金安区寒假期间校外培训机构排查检查工作方案》的通知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各乡镇人民政府、街道办事处、区直有关单位：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现将《金安区寒假期间校外培训机构排查检查工作方案》印发给你们，请结合实际贯彻落实。</w:t>
      </w:r>
    </w:p>
    <w:p>
      <w:pPr>
        <w:wordWrap/>
        <w:bidi w:val="0"/>
        <w:spacing w:line="540" w:lineRule="exact"/>
        <w:ind w:firstLine="624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bidi w:val="0"/>
        <w:spacing w:line="540" w:lineRule="exact"/>
        <w:ind w:firstLine="624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bidi w:val="0"/>
        <w:spacing w:line="540" w:lineRule="exact"/>
        <w:ind w:firstLine="624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bidi w:val="0"/>
        <w:spacing w:line="540" w:lineRule="exact"/>
        <w:ind w:firstLine="624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2022年1月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jc w:val="center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bidi w:val="0"/>
        <w:spacing w:line="540" w:lineRule="exact"/>
        <w:ind w:firstLine="624" w:firstLineChars="200"/>
        <w:rPr>
          <w:rFonts w:hint="eastAsia" w:ascii="仿宋" w:hAnsi="仿宋" w:eastAsia="仿宋"/>
          <w:sz w:val="32"/>
          <w:szCs w:val="32"/>
        </w:rPr>
      </w:pPr>
    </w:p>
    <w:p>
      <w:pPr>
        <w:bidi w:val="0"/>
        <w:spacing w:line="540" w:lineRule="exact"/>
        <w:ind w:firstLine="624" w:firstLineChars="200"/>
        <w:rPr>
          <w:rFonts w:hint="eastAsia" w:ascii="仿宋" w:hAnsi="仿宋" w:eastAsia="仿宋"/>
          <w:sz w:val="32"/>
          <w:szCs w:val="32"/>
        </w:rPr>
      </w:pPr>
    </w:p>
    <w:p>
      <w:pPr>
        <w:bidi w:val="0"/>
        <w:spacing w:line="540" w:lineRule="exact"/>
        <w:ind w:firstLine="624" w:firstLineChars="200"/>
        <w:rPr>
          <w:rFonts w:hint="eastAsia" w:ascii="仿宋" w:hAnsi="仿宋" w:eastAsia="仿宋"/>
          <w:sz w:val="32"/>
          <w:szCs w:val="32"/>
        </w:rPr>
      </w:pPr>
    </w:p>
    <w:p>
      <w:pPr>
        <w:bidi w:val="0"/>
        <w:spacing w:line="540" w:lineRule="exact"/>
        <w:ind w:firstLine="624" w:firstLineChars="200"/>
        <w:rPr>
          <w:rFonts w:hint="eastAsia" w:ascii="仿宋" w:hAnsi="仿宋" w:eastAsia="仿宋"/>
          <w:sz w:val="32"/>
          <w:szCs w:val="32"/>
        </w:rPr>
      </w:pPr>
    </w:p>
    <w:p>
      <w:pPr>
        <w:bidi w:val="0"/>
        <w:spacing w:line="540" w:lineRule="exact"/>
        <w:ind w:firstLine="624" w:firstLineChars="200"/>
        <w:rPr>
          <w:rFonts w:hint="eastAsia" w:ascii="仿宋" w:hAnsi="仿宋" w:eastAsia="仿宋"/>
          <w:sz w:val="32"/>
          <w:szCs w:val="32"/>
        </w:rPr>
      </w:pPr>
    </w:p>
    <w:p>
      <w:pPr>
        <w:bidi w:val="0"/>
        <w:spacing w:line="540" w:lineRule="exact"/>
        <w:ind w:firstLine="624" w:firstLineChars="200"/>
        <w:rPr>
          <w:rFonts w:hint="eastAsia" w:ascii="仿宋" w:hAnsi="仿宋" w:eastAsia="仿宋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587" w:bottom="1587" w:left="1587" w:header="1134" w:footer="1361" w:gutter="0"/>
          <w:cols w:space="0" w:num="1"/>
          <w:rtlGutter w:val="0"/>
          <w:docGrid w:type="linesAndChars" w:linePitch="597" w:charSpace="-1668"/>
        </w:sect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金安区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寒假期间校外培训机构排查检查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方案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为巩固“双减”工作成果，严防校外培训机构旧态重演，进一步消除防疫风险隐患，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</w:t>
      </w:r>
      <w:r>
        <w:rPr>
          <w:rFonts w:hint="eastAsia" w:ascii="仿宋_GB2312" w:hAnsi="仿宋_GB2312" w:eastAsia="仿宋_GB2312" w:cs="仿宋_GB2312"/>
          <w:sz w:val="32"/>
          <w:szCs w:val="32"/>
        </w:rPr>
        <w:t>据《教育部办公厅关于认真做好寒假期间“双减”工作的通知》及省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市《关于进一步加强寒假期间校外培训机构管理工作的通知》要求，结合我区实际情况，制定方案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一、排查检查对象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全区各类校外培训机构。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二、排查检查区域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全区各乡镇、街道。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三、排查检查方式及时间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统一安排，集中排查。时间：2022年1月26日-1月30日。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分片包干，常态化巡查。时间：2022年2月1日-2月16日。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四、排查检查机制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充分发挥“双减”工作专门协调机制作用，在区政府领导下，区教育局、科技局、文旅局、体育局分别牵头，会同市场监管、公安、城管、民政、人社等部门，建立分片包干制，对各类别培训机构开展排查检查。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五、排查检查内容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1.办学资质。证照不全，以咨询、文化传播、“家政服务”“住家教师”“众筹私教”等名义违规开展学科类培训。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2.从业人员。无教师资质人员违规开展学科类培训，在职中小学教师违规开展有偿补课。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3.培训时间。违反培训时间有关规定，通过“直播变录播”等方式违规开展学科类培训，义务段线下学科类机构违规开班。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4.培训地点。组织异地培训，在居民楼、酒店、咖啡厅等场所，化整为零在登记场所之外开展“一对一”“一对多”等学科类培训。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5.培训内容。非学科类培训机构以“素质拓展”“思维训练”等名义超范围开展学科类培训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6.培训方式。违反培训方式有关规定，线下机构通过即时通讯、网络会议、直播平台等方式违规开展线上学科类培训。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7.面向3至6岁学龄前儿童的培训机构违规开展线下学科类（含外语）培训。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8.其他违反相关规定的学科类培训。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六、组织保障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由区政府统一协调，成立区寒假期间校外培训机构排查检查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洪  飞  区政府副区长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方  正  区政府办主任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杨正远  区委教育工委书记、区教育局局长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  勇  区人社局副局长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胡胜利  区市场监管局副局长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明  区民政局副局长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晖  区公安分局副局长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杨学忠  区城管执法局副局长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赵传宝  区科技局副局长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张跃宇  区文旅局副局长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  虎  区体育局副局长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陈元高  区委教育工委委员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  明  区政府教育督导室主任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苏承阳  横塘岗乡党委委员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丰  中店乡党委委员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  晶  张店镇党委委员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程小伟  东河口镇副镇长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葛言波  毛坦厂镇人大主席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莉  施桥镇党委副书记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  松  双河镇党委委员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莉  椿树镇党委委员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李先锋  孙岗镇党委委员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张自学  先生店乡党委委员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李友申  三十铺镇党委委员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  童  东桥镇党委委员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  斌  翁墩乡党委委员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旭  马头镇党委副书记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束亚兵  淠东乡党委委员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  蕾  木厂镇副镇长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丹  城北乡党委委员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陈檄邦  清水河街道党工委副书记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黄晓娟  望城街道党工委委员、办事处副主任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徐慕婕  中市街道党工委委员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罗来勇  东市街道党工委副书记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1872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袁宏新  三里桥街道办事处副主任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领导小组办公室设在区教育局，杨正远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兼</w:t>
      </w:r>
      <w:r>
        <w:rPr>
          <w:rFonts w:hint="eastAsia" w:ascii="仿宋_GB2312" w:hAnsi="仿宋_GB2312" w:eastAsia="仿宋_GB2312" w:cs="仿宋_GB2312"/>
          <w:sz w:val="32"/>
          <w:szCs w:val="32"/>
        </w:rPr>
        <w:t>任办公室主任，陈元高、赵传宝、张跃宇、孙虎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兼</w:t>
      </w:r>
      <w:r>
        <w:rPr>
          <w:rFonts w:hint="eastAsia" w:ascii="仿宋_GB2312" w:hAnsi="仿宋_GB2312" w:eastAsia="仿宋_GB2312" w:cs="仿宋_GB2312"/>
          <w:sz w:val="32"/>
          <w:szCs w:val="32"/>
        </w:rPr>
        <w:t>任副主任，区教育局、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文旅局、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体育局相关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股</w:t>
      </w:r>
      <w:r>
        <w:rPr>
          <w:rFonts w:hint="eastAsia" w:ascii="仿宋_GB2312" w:hAnsi="仿宋_GB2312" w:eastAsia="仿宋_GB2312" w:cs="仿宋_GB2312"/>
          <w:sz w:val="32"/>
          <w:szCs w:val="32"/>
        </w:rPr>
        <w:t>室负责人为成员。办公电话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0564-3261726。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、具体实施步骤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（一）部署动员阶段（2022年1月25日）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区政府召开会议，部署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具体工作。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集中排查阶段（2022年1月26日-1月30日）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各乡镇、街道负责，会同区教育局、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文旅局、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，组织辖区市场监管、公安、城管、民政、人社等部门，以社区（村）为单位，开展拉网式排查。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对于排查中发现的的违规行为，要立即叫停，并做如下处理：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1.证照齐全的，由主管部门责令整改，年检直接定为不合格等次，拒不整改或整改不到位的依法依规严肃查处，直至吊销办学许可证；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2.对于证照不全的机构和个人，发放《金安区寒假期间校外培训机构排查检查关停通知书》（附件1）根据国务院《无证无照经营查处办法》的规定予以查处。对于拒不配合，情节较为严重的，交由公安部门处理。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3.非学科类机构组织开展学科类培训的，一律停业并计入申报非学科办学资质档案。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排查检查小组须填写《金安区寒假期间校外培训机构排查检查三清单》（附件2）和《金安区寒假期间校外培训机构排查检查情况汇总表》（附件3），以乡镇街汇总后于1月31日前报领导小组办公室（纸质、电子各一份，纸质须乡镇街分管领导签字、盖章，电子邮箱814398125@qq.com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（三）常态化巡查阶段（2022年2月1日-2月16日）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教育局、科技局、文旅局、体育局根据业务主管内容，分别安排人员对各类校外培训机构开展常态化巡查工作。每周巡查一次，对于发现的违规情况要立即叫停，下发关停通知书，并填报《金安区寒假期间校外培训机构排查检查三清单》（附件2），上报领导小组办公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区教育局要多渠道多形式宣传科学育人观念，引导家长理性看待、慎重选择校外培训机构，指导家长加强亲子陪伴，帮助孩子合理安排寒假生活。同时，区教育局、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文旅局、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体育局设立举报电话、电子信箱，在政府网站和社区（村）公示栏、校培机构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显著位置公示，畅通举报渠道，建立有效社会监督网络。对举报线索，要快速反应，认真核查，严肃处理，形成有力警示震慑。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金安区寒假期间校外培训机构排查检查关停通知书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金安区寒假期间校外培训机构排查检查三清单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金安区寒假期间校外培训机构排查检查情况汇总表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8" w:firstLineChars="200"/>
        <w:jc w:val="right"/>
        <w:textAlignment w:val="auto"/>
        <w:outlineLvl w:val="9"/>
        <w:rPr>
          <w:rFonts w:hint="default" w:ascii="Times New Roman Regular" w:hAnsi="Times New Roman Regular" w:eastAsia="仿宋_GB2312" w:cs="Times New Roman Regular"/>
          <w:color w:val="auto"/>
          <w:spacing w:val="-4"/>
          <w:sz w:val="32"/>
          <w:szCs w:val="32"/>
          <w:lang w:val="en-US" w:eastAsia="zh-Hans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366395</wp:posOffset>
                </wp:positionV>
                <wp:extent cx="564642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pt;margin-top:28.85pt;height:0pt;width:444.6pt;z-index:251659264;mso-width-relative:page;mso-height-relative:page;" filled="f" stroked="t" coordsize="21600,21600" o:gfxdata="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V4xUA1gAAAAgBAAAPAAAAAAAAAAEAIAAAACIAAABkcnMvZG93bnJldi54bWxQ&#10;SwECFAAUAAAACACHTuJAb+beOvkBAADy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简体" w:eastAsia="方正仿宋简体"/>
        </w:rPr>
      </w:pPr>
      <w:r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322580</wp:posOffset>
                </wp:positionV>
                <wp:extent cx="564642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pt;margin-top:25.4pt;height:0pt;width:444.6pt;z-index:251660288;mso-width-relative:page;mso-height-relative:page;" filled="f" stroked="t" coordsize="21600,21600" o:gfxdata="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QKOy61QAAAAgBAAAPAAAAAAAAAAEAIAAAACIAAABkcnMvZG93bnJldi54bWxQ&#10;SwECFAAUAAAACACHTuJAoGXF4foBAADy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 xml:space="preserve">六安市金安区人民政府办公室     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 xml:space="preserve">    202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年</w:t>
      </w:r>
      <w:r>
        <w:rPr>
          <w:rFonts w:hint="eastAsia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月</w:t>
      </w:r>
      <w:r>
        <w:rPr>
          <w:rFonts w:hint="eastAsia" w:cs="仿宋_GB2312"/>
          <w:color w:val="000000"/>
          <w:sz w:val="28"/>
          <w:szCs w:val="28"/>
          <w:lang w:val="en-US" w:eastAsia="zh-CN"/>
        </w:rPr>
        <w:t>27</w:t>
      </w:r>
      <w:r>
        <w:rPr>
          <w:rFonts w:hint="eastAsia"/>
          <w:color w:val="000000"/>
          <w:sz w:val="28"/>
          <w:szCs w:val="28"/>
        </w:rPr>
        <w:t>日印发</w:t>
      </w:r>
    </w:p>
    <w:sectPr>
      <w:footerReference r:id="rId6" w:type="default"/>
      <w:pgSz w:w="11906" w:h="16838"/>
      <w:pgMar w:top="2098" w:right="1587" w:bottom="1587" w:left="1587" w:header="1134" w:footer="1361" w:gutter="0"/>
      <w:cols w:space="0" w:num="1"/>
      <w:rtlGutter w:val="0"/>
      <w:docGrid w:type="linesAndChars" w:linePitch="59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bidi w:val="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bidi w:val="0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7"/>
      <w:bidi w:val="0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bidi w:val="0"/>
      <w:ind w:firstLine="360" w:firstLineChars="2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1628" w:h="459" w:hRule="exact" w:wrap="around" w:vAnchor="text" w:hAnchor="margin" w:xAlign="outside" w:yAlign="top"/>
      <w:bidi w:val="0"/>
      <w:ind w:firstLine="280" w:firstLineChars="100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  <w:bidi w:val="0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0A50A6"/>
    <w:multiLevelType w:val="singleLevel"/>
    <w:tmpl w:val="6C0A50A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dit="readOnly" w:formatting="1" w:enforcement="1" w:cryptProviderType="rsaFull" w:cryptAlgorithmClass="hash" w:cryptAlgorithmType="typeAny" w:cryptAlgorithmSid="4" w:cryptSpinCount="0" w:hash="hafgPzJBJt3prgmZeQIkknRvCj4=" w:salt="2E3W+HnQEGKc5fQ3C6rXtQ=="/>
  <w:defaultTabStop w:val="420"/>
  <w:hyphenationZone w:val="360"/>
  <w:drawingGridHorizontalSpacing w:val="156"/>
  <w:drawingGridVerticalSpacing w:val="29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N2MxNWRkNTlkYjA3YjNiYzkyZDQ4YmY1ODg5NTIifQ=="/>
    <w:docVar w:name="KGWebUrl" w:val="http://220.180.2.234:8004/officeserverservlet?moduleCode=govFile"/>
  </w:docVars>
  <w:rsids>
    <w:rsidRoot w:val="006B1550"/>
    <w:rsid w:val="0874011D"/>
    <w:rsid w:val="09666849"/>
    <w:rsid w:val="188558B3"/>
    <w:rsid w:val="1E522E75"/>
    <w:rsid w:val="4B1505B3"/>
    <w:rsid w:val="632F69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21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30"/>
    <customShpInfo spid="_x0000_s1031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2210</Words>
  <Characters>2291</Characters>
  <Lines>0</Lines>
  <Paragraphs>0</Paragraphs>
  <TotalTime>0</TotalTime>
  <ScaleCrop>false</ScaleCrop>
  <LinksUpToDate>false</LinksUpToDate>
  <CharactersWithSpaces>2490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2016-10-31T09:12:00Z</dcterms:created>
  <dc:creator>你我即世界</dc:creator>
  <cp:lastModifiedBy>want</cp:lastModifiedBy>
  <cp:lastPrinted>2022-01-27T07:24:00Z</cp:lastPrinted>
  <dcterms:modified xsi:type="dcterms:W3CDTF">2022-06-16T07:48:09Z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5121CDB9625748AE8AAE2AEAC81D2C80</vt:lpwstr>
  </property>
  <property fmtid="{D5CDD505-2E9C-101B-9397-08002B2CF9AE}" pid="3" name="KSOProductBuildVer">
    <vt:lpwstr>2052-11.1.0.11805</vt:lpwstr>
  </property>
</Properties>
</file>