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六安市金安区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eastAsia="zh-CN"/>
        </w:rPr>
        <w:t>阳光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幼儿园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eastAsia="zh-CN"/>
        </w:rPr>
        <w:t>望城分园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年</w:t>
      </w:r>
    </w:p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秋学期招生公告</w:t>
      </w:r>
    </w:p>
    <w:p>
      <w:pPr>
        <w:spacing w:beforeLines="50"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为加快学前教育改革发展，进一步规范幼儿园招生行为，积极、稳妥地做好适龄幼儿入园工作，根据上级主管部门要求，并结合我园实际，特制订202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年秋学期招生方案，具体内容公告如下：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一、招生原则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坚持公开、公正、适龄、免试、就近原则。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二、招生计划</w:t>
      </w:r>
    </w:p>
    <w:tbl>
      <w:tblPr>
        <w:tblStyle w:val="7"/>
        <w:tblpPr w:leftFromText="180" w:rightFromText="180" w:vertAnchor="text" w:horzAnchor="page" w:tblpXSpec="center" w:tblpY="59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92"/>
        <w:gridCol w:w="1545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招收班级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招收班数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招生人数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招收年龄（出生日期起止）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2020.9.1--2021.8.31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2019.9.1--2020.8.31</w:t>
            </w:r>
          </w:p>
        </w:tc>
      </w:tr>
    </w:tbl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三、招生（服务）区域</w:t>
      </w:r>
    </w:p>
    <w:p>
      <w:pPr>
        <w:spacing w:line="500" w:lineRule="exact"/>
        <w:ind w:firstLine="643" w:firstLineChars="200"/>
        <w:textAlignment w:val="baseline"/>
        <w:rPr>
          <w:rFonts w:hint="eastAsia" w:ascii="华文宋体" w:hAnsi="华文宋体" w:eastAsia="华文宋体" w:cs="华文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sz w:val="32"/>
          <w:szCs w:val="32"/>
          <w:lang w:val="en-US" w:eastAsia="zh-CN"/>
        </w:rPr>
        <w:t xml:space="preserve">   南屏苑小区、东方南海小区、地矿华府小区、安兴正和城小区、龙湖天地等三公里之内小区。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</w:t>
      </w: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</w:rPr>
        <w:t>提供材料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（查验原件，提交复印件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</w:p>
    <w:p>
      <w:pPr>
        <w:spacing w:line="500" w:lineRule="exact"/>
        <w:ind w:firstLine="643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常规材料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户口簿；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父母身份证；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3.接种卡查验证明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4.健康体检报告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幼儿二寸照片4张。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（二）其他情况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烈士子女、现役军人子女、公安英模和因公牺牲伤残警察子女、国家综合性消防救援队伍人员子女，还需提供：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（1）士官证；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（2）父母结婚证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优先录取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烈士子女、现役军人子女、公安英模和因公牺牲伤残警察子女、国家综合性消防救援队伍人员子女。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六、收费标准</w:t>
      </w:r>
      <w:bookmarkStart w:id="0" w:name="_GoBack"/>
      <w:bookmarkEnd w:id="0"/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1.保教费：4600元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2.代收代支费用：（1）二餐二点1800元；（2）保险50元；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联系人及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咨询电话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联系人：辛道明， 联系电话：17756487261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（工作日上午8：00～11：00，下午2：00～5：00）。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3200" w:firstLineChars="10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六安市金安区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阳光幼儿园望城分园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spacing w:line="500" w:lineRule="exact"/>
        <w:ind w:firstLine="4160" w:firstLineChars="1300"/>
        <w:jc w:val="both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134" w:right="1576" w:bottom="113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ZiODUyMWQwNjYwMmRjOTc1MWU5ZTkzODAxYTEyYWYifQ=="/>
  </w:docVars>
  <w:rsids>
    <w:rsidRoot w:val="00123AAF"/>
    <w:rsid w:val="00123AAF"/>
    <w:rsid w:val="001A750E"/>
    <w:rsid w:val="00765FA1"/>
    <w:rsid w:val="00891E3A"/>
    <w:rsid w:val="0099502C"/>
    <w:rsid w:val="00B2166A"/>
    <w:rsid w:val="00F052EA"/>
    <w:rsid w:val="01B45EC4"/>
    <w:rsid w:val="05C74200"/>
    <w:rsid w:val="06173B01"/>
    <w:rsid w:val="06A905A2"/>
    <w:rsid w:val="07B65CCA"/>
    <w:rsid w:val="0800207A"/>
    <w:rsid w:val="0BBF43C3"/>
    <w:rsid w:val="0E431288"/>
    <w:rsid w:val="120B2110"/>
    <w:rsid w:val="1C5A5391"/>
    <w:rsid w:val="1CED5CD2"/>
    <w:rsid w:val="1D6A0633"/>
    <w:rsid w:val="1DAB79A5"/>
    <w:rsid w:val="1FDC702A"/>
    <w:rsid w:val="23F16403"/>
    <w:rsid w:val="24746834"/>
    <w:rsid w:val="27BC3249"/>
    <w:rsid w:val="27F341AB"/>
    <w:rsid w:val="29197E18"/>
    <w:rsid w:val="2A20326C"/>
    <w:rsid w:val="2A730F56"/>
    <w:rsid w:val="344F2809"/>
    <w:rsid w:val="35411C92"/>
    <w:rsid w:val="376A19B1"/>
    <w:rsid w:val="377356E9"/>
    <w:rsid w:val="39131727"/>
    <w:rsid w:val="3BEC7F8D"/>
    <w:rsid w:val="3EF57114"/>
    <w:rsid w:val="40C93891"/>
    <w:rsid w:val="42D31F27"/>
    <w:rsid w:val="44B90240"/>
    <w:rsid w:val="47280A93"/>
    <w:rsid w:val="4846646B"/>
    <w:rsid w:val="48DA07D7"/>
    <w:rsid w:val="492C7B84"/>
    <w:rsid w:val="49E775E7"/>
    <w:rsid w:val="4AE003AD"/>
    <w:rsid w:val="4BE77467"/>
    <w:rsid w:val="4E872543"/>
    <w:rsid w:val="541D1254"/>
    <w:rsid w:val="55BB1034"/>
    <w:rsid w:val="58225A08"/>
    <w:rsid w:val="58C34B42"/>
    <w:rsid w:val="594F1EAF"/>
    <w:rsid w:val="5EC936C6"/>
    <w:rsid w:val="5F5226F9"/>
    <w:rsid w:val="5FB44BCA"/>
    <w:rsid w:val="63E96F26"/>
    <w:rsid w:val="68F56F93"/>
    <w:rsid w:val="6C6F6A71"/>
    <w:rsid w:val="6D9E4D5C"/>
    <w:rsid w:val="71404ED8"/>
    <w:rsid w:val="71592098"/>
    <w:rsid w:val="72F0605A"/>
    <w:rsid w:val="76520A45"/>
    <w:rsid w:val="769D12B8"/>
    <w:rsid w:val="7725204A"/>
    <w:rsid w:val="79603D8A"/>
    <w:rsid w:val="796E650D"/>
    <w:rsid w:val="7BAD0F8C"/>
    <w:rsid w:val="7C96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1005</Words>
  <Characters>1066</Characters>
  <Lines>6</Lines>
  <Paragraphs>1</Paragraphs>
  <TotalTime>12</TotalTime>
  <ScaleCrop>false</ScaleCrop>
  <LinksUpToDate>false</LinksUpToDate>
  <CharactersWithSpaces>1096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cp:lastPrinted>2020-07-27T09:08:00Z</cp:lastPrinted>
  <dcterms:modified xsi:type="dcterms:W3CDTF">2023-07-27T23:53:36Z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37DE234148E74C228EBF58D41EC7B5A4</vt:lpwstr>
  </property>
</Properties>
</file>