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2023年度六安市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双拥先进个人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候选人名单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(排名不分先后)</w:t>
      </w:r>
    </w:p>
    <w:tbl>
      <w:tblPr>
        <w:tblStyle w:val="3"/>
        <w:tblW w:w="903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940"/>
        <w:gridCol w:w="4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林钰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区市场监管局办公室副主任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陈善勇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区国库支付中心主任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朱晶晶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区电子政务管理中心副主任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汪琛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区融媒体中心采编部主任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郝晓晨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区人社局人事管理股股长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郭道先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hAnsi="宋体"/>
                <w:sz w:val="28"/>
                <w:szCs w:val="28"/>
                <w:lang w:val="en-US" w:eastAsia="zh-CN" w:bidi="ar"/>
              </w:rPr>
              <w:t>区税务局</w:t>
            </w: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机关党委二级主办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许可好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金安区生态环境分局-市支队金安区大队副大队长兼四中队中队长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杨健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hAnsi="宋体"/>
                <w:sz w:val="28"/>
                <w:szCs w:val="28"/>
                <w:lang w:val="en-US" w:eastAsia="zh-CN" w:bidi="ar"/>
              </w:rPr>
              <w:t>清水河街道</w:t>
            </w: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李台社区党支部书记、居委会主任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廖璞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皖西路小学教师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陆政</w:t>
            </w:r>
          </w:p>
        </w:tc>
        <w:tc>
          <w:tcPr>
            <w:tcW w:w="4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翁墩乡党委书记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23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CFA7BA9"/>
    <w:rsid w:val="003773F4"/>
    <w:rsid w:val="08681CC7"/>
    <w:rsid w:val="0A46063A"/>
    <w:rsid w:val="0FAC2EB1"/>
    <w:rsid w:val="10D97CD5"/>
    <w:rsid w:val="16E3365C"/>
    <w:rsid w:val="1A5D3725"/>
    <w:rsid w:val="1DBB5B35"/>
    <w:rsid w:val="350D601C"/>
    <w:rsid w:val="437C2415"/>
    <w:rsid w:val="4B3B62EA"/>
    <w:rsid w:val="56AE7624"/>
    <w:rsid w:val="5CFA7BA9"/>
    <w:rsid w:val="66012783"/>
    <w:rsid w:val="66034896"/>
    <w:rsid w:val="6BC0433E"/>
    <w:rsid w:val="721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autoRedefine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6">
    <w:name w:val="font21"/>
    <w:basedOn w:val="4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2024-03-14T02:06:00Z</dcterms:created>
  <dc:creator>退役局收文员</dc:creator>
  <cp:lastModifiedBy>三十铺收文员</cp:lastModifiedBy>
  <cp:lastPrinted>2024-03-14T02:17:00Z</cp:lastPrinted>
  <dcterms:modified xsi:type="dcterms:W3CDTF">2024-03-14T07:31:01Z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68A3ED7E7FDD4CE892EDBE82597EACB0_13</vt:lpwstr>
  </property>
</Properties>
</file>