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基本情况介绍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孙岗镇中心卫生院成立于1951年，是一所集医疗、预防、保健、康复于一体的综合性公立医院，是非营利性国家医疗机构，是六安市第四人民医院，金安妇幼保健院帮扶单位，是区人民政府指定的职工医保、居民医保的医疗保障定点医疗机构。辖区共设村卫生室23所，担负全镇及周边6万余人的防疫、医疗、妇幼保健、公共卫生、慢病管理等服务。近年来，医院先后荣获金安区政府"人民满意基层站所"、区卫生局"目标管理先进单位"、区级"文明单位"、"青年文明号"，省级"敬老文明号"等多项荣誉称号。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新院于2023年5月投入使用，建设项目总投资3.4千万元，建筑面积9861平方米，现卫生院在编54人，其中高级职称5人、中级职称</w:t>
      </w:r>
      <w:r>
        <w:rPr>
          <w:rFonts w:hint="eastAsia"/>
          <w:sz w:val="28"/>
          <w:szCs w:val="36"/>
          <w:lang w:val="en-US" w:eastAsia="zh-CN"/>
        </w:rPr>
        <w:t>16</w:t>
      </w:r>
      <w:r>
        <w:rPr>
          <w:rFonts w:hint="eastAsia"/>
          <w:sz w:val="28"/>
          <w:szCs w:val="36"/>
        </w:rPr>
        <w:t>人，初级职称</w:t>
      </w:r>
      <w:r>
        <w:rPr>
          <w:rFonts w:hint="eastAsia"/>
          <w:sz w:val="28"/>
          <w:szCs w:val="36"/>
          <w:lang w:val="en-US" w:eastAsia="zh-CN"/>
        </w:rPr>
        <w:t>27</w:t>
      </w:r>
      <w:r>
        <w:rPr>
          <w:rFonts w:hint="eastAsia"/>
          <w:sz w:val="28"/>
          <w:szCs w:val="36"/>
        </w:rPr>
        <w:t>人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本科学历2</w:t>
      </w:r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t>人。设置床位</w:t>
      </w:r>
      <w:r>
        <w:rPr>
          <w:rFonts w:hint="eastAsia"/>
          <w:sz w:val="28"/>
          <w:szCs w:val="36"/>
          <w:lang w:val="en-US" w:eastAsia="zh-CN"/>
        </w:rPr>
        <w:t>99</w:t>
      </w:r>
      <w:r>
        <w:rPr>
          <w:rFonts w:hint="eastAsia"/>
          <w:sz w:val="28"/>
          <w:szCs w:val="36"/>
        </w:rPr>
        <w:t>张，院内开设全科、内科、外科、麻醉科、妇科、儿科、</w:t>
      </w:r>
      <w:r>
        <w:rPr>
          <w:rFonts w:hint="eastAsia"/>
          <w:sz w:val="28"/>
          <w:szCs w:val="36"/>
          <w:lang w:val="en-US" w:eastAsia="zh-CN"/>
        </w:rPr>
        <w:t>五官</w:t>
      </w:r>
      <w:r>
        <w:rPr>
          <w:rFonts w:hint="eastAsia"/>
          <w:sz w:val="28"/>
          <w:szCs w:val="36"/>
        </w:rPr>
        <w:t>科、检验科、放射科、CT室、防保科、彩超室、中医馆、理疗室、针灸、康复科，急诊科，肠道门诊等20个科室，医院不断投入资金引进高新设备，现拥有彩超、大型CT机、心电图、数字化DR摄影系统、腹腔镜、全自动生化分析仪、尿液分析仪、全自动血细胞分析仪等各种大中型诊疗设备10余台（套）。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内儿科、妇科擅长诊治各类常见病、多发病及部分慢性病，并具备急诊急救能力；外科可熟练开展清创缝合、四肢骨折复位固定、痔疮切除术、急性阑尾切除术、大隐静脉曲张手术等一、二类手术。中医馆现提供的服务项目有：中医普通门诊、中药房、煎药室、综合理疗室、治疗室、配有微波治疗仪，低周波治疗仪，电脑中频治疗仪，高频超短波治疗仪，低频磁疗仪，电针治疗，拔火罐，推拿，微波治疗、红外治疗、颈腰椎牵引，艾灸及康复训练设备等；中药饮片种类200余种，可开展中医药适宜技术20余项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现科室配备齐全，设备先进，交通便利，是患者康复、医疗、预防保健的理想场所。此外，医院积极履行公共卫生职能，免费为全镇居民提供基本公共卫生服务，全面推进家庭医生签约服务，扎实落实乡村振兴战略和分级诊疗制度。</w:t>
      </w:r>
    </w:p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统一社会信用代码：</w:t>
      </w:r>
      <w:r>
        <w:rPr>
          <w:rFonts w:hint="eastAsia" w:ascii="宋体" w:hAnsi="宋体" w:eastAsia="宋体" w:cs="宋体"/>
          <w:sz w:val="30"/>
          <w:szCs w:val="30"/>
        </w:rPr>
        <w:t>123414024862116911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医疗机构执业许可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证（正本）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4425" cy="5229860"/>
            <wp:effectExtent l="0" t="0" r="12700" b="3175"/>
            <wp:docPr id="2" name="图片 2" descr="执业许可证2024-2028（正本原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执业许可证2024-2028（正本原图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442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医疗机构执业许可证（副本）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9365" cy="5264785"/>
            <wp:effectExtent l="0" t="0" r="8255" b="635"/>
            <wp:docPr id="3" name="图片 3" descr="执业许可证2024-2028（副本原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执业许可证2024-2028（副本原图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936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0MDU0OTUxOTNhOWNmNjY0MjY4MTk3YmFlNDc5ZTMifQ=="/>
  </w:docVars>
  <w:rsids>
    <w:rsidRoot w:val="00000000"/>
    <w:rsid w:val="002C4CF1"/>
    <w:rsid w:val="18316485"/>
    <w:rsid w:val="26C666B7"/>
    <w:rsid w:val="2AFB16D9"/>
    <w:rsid w:val="391E302F"/>
    <w:rsid w:val="3FA73B7E"/>
    <w:rsid w:val="4D090A1F"/>
    <w:rsid w:val="4D673998"/>
    <w:rsid w:val="529C2335"/>
    <w:rsid w:val="5E082F75"/>
    <w:rsid w:val="6B792DBC"/>
    <w:rsid w:val="7899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2025-05-19T02:02:00Z</dcterms:created>
  <dc:creator>Unis</dc:creator>
  <cp:lastModifiedBy>你算哪块小饼干</cp:lastModifiedBy>
  <dcterms:modified xsi:type="dcterms:W3CDTF">2025-05-20T01:19:20Z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DocerSaveRecord">
    <vt:lpwstr>eyJoZGlkIjoiYWFhM2Y4ZjBjMDEwZmM5ZGU1MWIzZGE1MDUwOWM4Y2EiLCJ1c2VySWQiOiI2NTA1NzM5ODYifQ==</vt:lpwstr>
  </property>
  <property fmtid="{D5CDD505-2E9C-101B-9397-08002B2CF9AE}" pid="4" name="ICV">
    <vt:lpwstr>E188EC4CDA8C400BB1DCF5EA87C9A438_13</vt:lpwstr>
  </property>
</Properties>
</file>