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80E4F">
      <w:pPr>
        <w:pStyle w:val="2"/>
        <w:keepNext w:val="0"/>
        <w:keepLines w:val="0"/>
        <w:widowControl/>
        <w:suppressLineNumbers w:val="0"/>
      </w:pPr>
      <w:r>
        <w:t>根据新修订《中华人民共和国政府信息公开条例》（以下简称《条例》），结合上级有关文件精神等要求，编制2019年度六安市金安区房产管理中心信息公开年度报告。全文包括总体情况、主动公开政府信息情况、收到和处理政府信息公开申请情况、作被申请行政复议、提起行政诉讼情况、存在的主要问题和改进情况和其他需要报告的事项。本年度报告中使用数据统计期限为2019年1月1日至2019年12月31日，本年度报告电子版可在六安市金安区房产管理中心信息公开平台下载。如对本报告有任何疑问，请与六安市金安区房产管理中心联系（地址：建设大厦5楼；联系电话：0564-3925635）。</w:t>
      </w:r>
    </w:p>
    <w:p w14:paraId="1478E642">
      <w:pPr>
        <w:pStyle w:val="2"/>
        <w:keepNext w:val="0"/>
        <w:keepLines w:val="0"/>
        <w:widowControl/>
        <w:suppressLineNumbers w:val="0"/>
      </w:pPr>
      <w:r>
        <w:t>一、总体情况</w:t>
      </w:r>
      <w:bookmarkStart w:id="0" w:name="_GoBack"/>
      <w:bookmarkEnd w:id="0"/>
    </w:p>
    <w:p w14:paraId="0A7975AE">
      <w:pPr>
        <w:pStyle w:val="2"/>
        <w:keepNext w:val="0"/>
        <w:keepLines w:val="0"/>
        <w:widowControl/>
        <w:suppressLineNumbers w:val="0"/>
      </w:pPr>
      <w:r>
        <w:t>2019年，我中心认真贯彻落实新《中华人民共和国政府信息公开条例》等文件要求，紧紧围绕发展大局，严格遵循“以公开为原则，不公开为例外”的要求，创新公开形式。 </w:t>
      </w:r>
    </w:p>
    <w:p w14:paraId="2BD5B090">
      <w:pPr>
        <w:pStyle w:val="2"/>
        <w:keepNext w:val="0"/>
        <w:keepLines w:val="0"/>
        <w:widowControl/>
        <w:suppressLineNumbers w:val="0"/>
      </w:pPr>
      <w:r>
        <w:rPr>
          <w:rStyle w:val="5"/>
        </w:rPr>
        <w:t>（一）主动公开。</w:t>
      </w:r>
      <w:r>
        <w:t>我中心积极落实政府信息公开工作要求，围绕工作动态、领导分工、公告通告、规章制度等涉及群众切实利益和社会需要广泛知晓的内容，做到应公开、尽公开。把六安市金安区房产管理中心网站列为公开信息的重要途径，开设房地产市场监管、住房保障、棚户区改造等专栏，将有关信息及时公开在对应栏目。2019年度我中心共信息公开更新1023条，信息公开目录信息更新1364条，解读材料9篇，解读产品数3篇。</w:t>
      </w:r>
    </w:p>
    <w:p w14:paraId="18945777">
      <w:pPr>
        <w:pStyle w:val="2"/>
        <w:keepNext w:val="0"/>
        <w:keepLines w:val="0"/>
        <w:widowControl/>
        <w:suppressLineNumbers w:val="0"/>
      </w:pPr>
      <w:r>
        <w:rPr>
          <w:rStyle w:val="5"/>
        </w:rPr>
        <w:t>（二）依申请公开。</w:t>
      </w:r>
      <w:r>
        <w:t>我中心认真贯彻落实《国务院办公厅关于做好政府信息依申请公开工作的意见》，深入研究并进一步完善信息公开网“依申请公开”栏目。2019年我中心未收到政府信息公开的申请，未发现应主动公开政府信息而未予公开的情况。</w:t>
      </w:r>
    </w:p>
    <w:p w14:paraId="64AE3E0C">
      <w:pPr>
        <w:pStyle w:val="2"/>
        <w:keepNext w:val="0"/>
        <w:keepLines w:val="0"/>
        <w:widowControl/>
        <w:suppressLineNumbers w:val="0"/>
      </w:pPr>
      <w:r>
        <w:rPr>
          <w:rStyle w:val="5"/>
        </w:rPr>
        <w:t>（三）政府信息管理。</w:t>
      </w:r>
      <w:r>
        <w:t>一是加强组织领导，建立了中心主要领导亲自抓、分管领导具体抓、具体工作专人干的工作机制，安排专人负责全中心信息公开维护和更新，并认真做好年度报告编制、年度信息公开统计报表和政府网站年度报表等数据统计和报送工作。二是完善工作机制，围绕政府信息公开的范围、内容、形式等，建立健全信息公开审核、保密安全制度，要求遵循“谁公开、谁负责”和“先审查、后公开”的原则，对拟公开的信息均应进行逐级审核，确保内容准确、表述规范，可公开，做到全程留痕、有据可查。</w:t>
      </w:r>
    </w:p>
    <w:p w14:paraId="7C615FFD">
      <w:pPr>
        <w:pStyle w:val="2"/>
        <w:keepNext w:val="0"/>
        <w:keepLines w:val="0"/>
        <w:widowControl/>
        <w:suppressLineNumbers w:val="0"/>
      </w:pPr>
      <w:r>
        <w:rPr>
          <w:b/>
          <w:bCs/>
          <w:sz w:val="16"/>
          <w:szCs w:val="16"/>
        </w:rPr>
        <w:t>（四）平台建设方面。</w:t>
      </w:r>
      <w:r>
        <w:rPr>
          <w:sz w:val="16"/>
          <w:szCs w:val="16"/>
        </w:rPr>
        <w:t xml:space="preserve"> </w:t>
      </w:r>
      <w:r>
        <w:rPr>
          <w:caps w:val="0"/>
          <w:spacing w:val="0"/>
          <w:sz w:val="16"/>
          <w:szCs w:val="16"/>
          <w:bdr w:val="none" w:color="auto" w:sz="0" w:space="0"/>
          <w:shd w:val="clear" w:fill="FFFFFF"/>
        </w:rPr>
        <w:t>做好网站平台的维护、更新。调整、规范完善主动公开基本目录。按照上级部门要求，紧扣民生和社会关注，强化对“棚户区改造”、“房产信息监管”、“财政预决算”等重点领域信息的公开。</w:t>
      </w:r>
      <w:r>
        <w:t xml:space="preserve"> </w:t>
      </w:r>
    </w:p>
    <w:p w14:paraId="0A12193C">
      <w:pPr>
        <w:pStyle w:val="2"/>
        <w:keepNext w:val="0"/>
        <w:keepLines w:val="0"/>
        <w:widowControl/>
        <w:suppressLineNumbers w:val="0"/>
      </w:pPr>
      <w:r>
        <w:rPr>
          <w:b/>
          <w:bCs/>
          <w:caps w:val="0"/>
          <w:color w:val="333333"/>
          <w:spacing w:val="0"/>
          <w:sz w:val="16"/>
          <w:szCs w:val="16"/>
          <w:bdr w:val="none" w:color="auto" w:sz="0" w:space="0"/>
          <w:shd w:val="clear" w:fill="FFFFFF"/>
        </w:rPr>
        <w:t>（五）监督保障方面。</w:t>
      </w:r>
      <w:r>
        <w:rPr>
          <w:caps w:val="0"/>
          <w:color w:val="333333"/>
          <w:spacing w:val="0"/>
          <w:sz w:val="16"/>
          <w:szCs w:val="16"/>
          <w:bdr w:val="none" w:color="auto" w:sz="0" w:space="0"/>
          <w:shd w:val="clear" w:fill="FFFFFF"/>
        </w:rPr>
        <w:t>将政务公开列入中心重点工作，责任细化到各股室单位，按月总结并统计工作进展情况，结合效能建设、电子政务等工作加以推进落实。坚持内部监督和社会监督相结合体系，对外公布投诉举报电话，推进人民群众监督和舆论监督，及时反馈群众呼声。</w:t>
      </w:r>
      <w:r>
        <w:rPr>
          <w:caps w:val="0"/>
          <w:spacing w:val="0"/>
          <w:sz w:val="16"/>
          <w:szCs w:val="16"/>
          <w:bdr w:val="none" w:color="auto" w:sz="0" w:space="0"/>
          <w:shd w:val="clear" w:fill="FFFFFF"/>
        </w:rPr>
        <w:t xml:space="preserve"> </w:t>
      </w:r>
    </w:p>
    <w:p w14:paraId="0D4CF7B6">
      <w:pPr>
        <w:pStyle w:val="2"/>
        <w:keepNext w:val="0"/>
        <w:keepLines w:val="0"/>
        <w:widowControl/>
        <w:suppressLineNumbers w:val="0"/>
      </w:pPr>
      <w:r>
        <w:rPr>
          <w:sz w:val="16"/>
          <w:szCs w:val="16"/>
        </w:rPr>
        <w:t>二、主动公开政府信息情况</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115"/>
        <w:gridCol w:w="1280"/>
        <w:gridCol w:w="30"/>
        <w:gridCol w:w="870"/>
        <w:gridCol w:w="1295"/>
      </w:tblGrid>
      <w:tr w14:paraId="45FE3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5420" w:type="dxa"/>
            <w:gridSpan w:val="5"/>
            <w:shd w:val="clear"/>
            <w:vAlign w:val="center"/>
          </w:tcPr>
          <w:p w14:paraId="28173C8C">
            <w:pPr>
              <w:pStyle w:val="2"/>
              <w:keepNext w:val="0"/>
              <w:keepLines w:val="0"/>
              <w:widowControl/>
              <w:suppressLineNumbers w:val="0"/>
            </w:pPr>
            <w:r>
              <w:t>第二十条第（一）项</w:t>
            </w:r>
          </w:p>
        </w:tc>
      </w:tr>
      <w:tr w14:paraId="7FFAB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070" w:type="dxa"/>
            <w:shd w:val="clear"/>
            <w:vAlign w:val="center"/>
          </w:tcPr>
          <w:p w14:paraId="62FD26F6">
            <w:pPr>
              <w:pStyle w:val="2"/>
              <w:keepNext w:val="0"/>
              <w:keepLines w:val="0"/>
              <w:widowControl/>
              <w:suppressLineNumbers w:val="0"/>
            </w:pPr>
            <w:r>
              <w:t>信息内容</w:t>
            </w:r>
          </w:p>
        </w:tc>
        <w:tc>
          <w:tcPr>
            <w:tcW w:w="1250" w:type="dxa"/>
            <w:shd w:val="clear"/>
            <w:vAlign w:val="center"/>
          </w:tcPr>
          <w:p w14:paraId="3DE2869D">
            <w:pPr>
              <w:pStyle w:val="2"/>
              <w:keepNext w:val="0"/>
              <w:keepLines w:val="0"/>
              <w:widowControl/>
              <w:suppressLineNumbers w:val="0"/>
            </w:pPr>
            <w:r>
              <w:t>本年新</w:t>
            </w:r>
            <w:r>
              <w:br w:type="textWrapping"/>
            </w:r>
            <w:r>
              <w:t>制作数量</w:t>
            </w:r>
          </w:p>
        </w:tc>
        <w:tc>
          <w:tcPr>
            <w:tcW w:w="840" w:type="dxa"/>
            <w:gridSpan w:val="2"/>
            <w:shd w:val="clear"/>
            <w:vAlign w:val="center"/>
          </w:tcPr>
          <w:p w14:paraId="3D30A45E">
            <w:pPr>
              <w:pStyle w:val="2"/>
              <w:keepNext w:val="0"/>
              <w:keepLines w:val="0"/>
              <w:widowControl/>
              <w:suppressLineNumbers w:val="0"/>
            </w:pPr>
            <w:r>
              <w:t>本年新</w:t>
            </w:r>
            <w:r>
              <w:br w:type="textWrapping"/>
            </w:r>
            <w:r>
              <w:t>公开数量</w:t>
            </w:r>
          </w:p>
        </w:tc>
        <w:tc>
          <w:tcPr>
            <w:tcW w:w="1250" w:type="dxa"/>
            <w:shd w:val="clear"/>
            <w:vAlign w:val="center"/>
          </w:tcPr>
          <w:p w14:paraId="6B708187">
            <w:pPr>
              <w:pStyle w:val="2"/>
              <w:keepNext w:val="0"/>
              <w:keepLines w:val="0"/>
              <w:widowControl/>
              <w:suppressLineNumbers w:val="0"/>
            </w:pPr>
            <w:r>
              <w:t>对外公开总数量</w:t>
            </w:r>
          </w:p>
        </w:tc>
      </w:tr>
      <w:tr w14:paraId="651CE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073CCD36">
            <w:pPr>
              <w:pStyle w:val="2"/>
              <w:keepNext w:val="0"/>
              <w:keepLines w:val="0"/>
              <w:widowControl/>
              <w:suppressLineNumbers w:val="0"/>
            </w:pPr>
            <w:r>
              <w:t>规章</w:t>
            </w:r>
          </w:p>
        </w:tc>
        <w:tc>
          <w:tcPr>
            <w:tcW w:w="1250" w:type="dxa"/>
            <w:shd w:val="clear"/>
            <w:vAlign w:val="center"/>
          </w:tcPr>
          <w:p w14:paraId="7060B762">
            <w:pPr>
              <w:pStyle w:val="2"/>
              <w:keepNext w:val="0"/>
              <w:keepLines w:val="0"/>
              <w:widowControl/>
              <w:suppressLineNumbers w:val="0"/>
            </w:pPr>
            <w:r>
              <w:t>  0</w:t>
            </w:r>
          </w:p>
        </w:tc>
        <w:tc>
          <w:tcPr>
            <w:tcW w:w="840" w:type="dxa"/>
            <w:gridSpan w:val="2"/>
            <w:shd w:val="clear"/>
            <w:vAlign w:val="center"/>
          </w:tcPr>
          <w:p w14:paraId="3717785F">
            <w:pPr>
              <w:pStyle w:val="2"/>
              <w:keepNext w:val="0"/>
              <w:keepLines w:val="0"/>
              <w:widowControl/>
              <w:suppressLineNumbers w:val="0"/>
            </w:pPr>
            <w:r>
              <w:t>0</w:t>
            </w:r>
          </w:p>
        </w:tc>
        <w:tc>
          <w:tcPr>
            <w:tcW w:w="1250" w:type="dxa"/>
            <w:shd w:val="clear"/>
            <w:vAlign w:val="center"/>
          </w:tcPr>
          <w:p w14:paraId="504B75A7">
            <w:pPr>
              <w:pStyle w:val="2"/>
              <w:keepNext w:val="0"/>
              <w:keepLines w:val="0"/>
              <w:widowControl/>
              <w:suppressLineNumbers w:val="0"/>
            </w:pPr>
            <w:r>
              <w:t>　0</w:t>
            </w:r>
          </w:p>
        </w:tc>
      </w:tr>
      <w:tr w14:paraId="1307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5C510C14">
            <w:pPr>
              <w:pStyle w:val="2"/>
              <w:keepNext w:val="0"/>
              <w:keepLines w:val="0"/>
              <w:widowControl/>
              <w:suppressLineNumbers w:val="0"/>
            </w:pPr>
            <w:r>
              <w:t>规范性文件</w:t>
            </w:r>
          </w:p>
        </w:tc>
        <w:tc>
          <w:tcPr>
            <w:tcW w:w="1250" w:type="dxa"/>
            <w:shd w:val="clear"/>
            <w:vAlign w:val="center"/>
          </w:tcPr>
          <w:p w14:paraId="4A043D52">
            <w:pPr>
              <w:pStyle w:val="2"/>
              <w:keepNext w:val="0"/>
              <w:keepLines w:val="0"/>
              <w:widowControl/>
              <w:suppressLineNumbers w:val="0"/>
            </w:pPr>
            <w:r>
              <w:t> 0</w:t>
            </w:r>
          </w:p>
        </w:tc>
        <w:tc>
          <w:tcPr>
            <w:tcW w:w="840" w:type="dxa"/>
            <w:gridSpan w:val="2"/>
            <w:shd w:val="clear"/>
            <w:vAlign w:val="center"/>
          </w:tcPr>
          <w:p w14:paraId="1FD30B8C">
            <w:pPr>
              <w:pStyle w:val="2"/>
              <w:keepNext w:val="0"/>
              <w:keepLines w:val="0"/>
              <w:widowControl/>
              <w:suppressLineNumbers w:val="0"/>
            </w:pPr>
            <w:r>
              <w:t>0</w:t>
            </w:r>
          </w:p>
        </w:tc>
        <w:tc>
          <w:tcPr>
            <w:tcW w:w="1250" w:type="dxa"/>
            <w:shd w:val="clear"/>
            <w:vAlign w:val="center"/>
          </w:tcPr>
          <w:p w14:paraId="7724C840">
            <w:pPr>
              <w:pStyle w:val="2"/>
              <w:keepNext w:val="0"/>
              <w:keepLines w:val="0"/>
              <w:widowControl/>
              <w:suppressLineNumbers w:val="0"/>
            </w:pPr>
            <w:r>
              <w:t>　0</w:t>
            </w:r>
          </w:p>
        </w:tc>
      </w:tr>
      <w:tr w14:paraId="2B4CF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420" w:type="dxa"/>
            <w:gridSpan w:val="5"/>
            <w:shd w:val="clear"/>
            <w:vAlign w:val="center"/>
          </w:tcPr>
          <w:p w14:paraId="6CB2C11A">
            <w:pPr>
              <w:pStyle w:val="2"/>
              <w:keepNext w:val="0"/>
              <w:keepLines w:val="0"/>
              <w:widowControl/>
              <w:suppressLineNumbers w:val="0"/>
            </w:pPr>
            <w:r>
              <w:t>第二十条第（五）项</w:t>
            </w:r>
          </w:p>
        </w:tc>
      </w:tr>
      <w:tr w14:paraId="7371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070" w:type="dxa"/>
            <w:shd w:val="clear"/>
            <w:vAlign w:val="center"/>
          </w:tcPr>
          <w:p w14:paraId="68F914D4">
            <w:pPr>
              <w:pStyle w:val="2"/>
              <w:keepNext w:val="0"/>
              <w:keepLines w:val="0"/>
              <w:widowControl/>
              <w:suppressLineNumbers w:val="0"/>
            </w:pPr>
            <w:r>
              <w:t>信息内容</w:t>
            </w:r>
          </w:p>
        </w:tc>
        <w:tc>
          <w:tcPr>
            <w:tcW w:w="1250" w:type="dxa"/>
            <w:shd w:val="clear"/>
            <w:vAlign w:val="center"/>
          </w:tcPr>
          <w:p w14:paraId="4810F9F5">
            <w:pPr>
              <w:pStyle w:val="2"/>
              <w:keepNext w:val="0"/>
              <w:keepLines w:val="0"/>
              <w:widowControl/>
              <w:suppressLineNumbers w:val="0"/>
            </w:pPr>
            <w:r>
              <w:t>上一年项目数量</w:t>
            </w:r>
          </w:p>
        </w:tc>
        <w:tc>
          <w:tcPr>
            <w:tcW w:w="840" w:type="dxa"/>
            <w:gridSpan w:val="2"/>
            <w:shd w:val="clear"/>
            <w:vAlign w:val="center"/>
          </w:tcPr>
          <w:p w14:paraId="630FCB67">
            <w:pPr>
              <w:pStyle w:val="2"/>
              <w:keepNext w:val="0"/>
              <w:keepLines w:val="0"/>
              <w:widowControl/>
              <w:suppressLineNumbers w:val="0"/>
            </w:pPr>
            <w:r>
              <w:t>本年增/减</w:t>
            </w:r>
          </w:p>
        </w:tc>
        <w:tc>
          <w:tcPr>
            <w:tcW w:w="1250" w:type="dxa"/>
            <w:shd w:val="clear"/>
            <w:vAlign w:val="center"/>
          </w:tcPr>
          <w:p w14:paraId="733E95F4">
            <w:pPr>
              <w:pStyle w:val="2"/>
              <w:keepNext w:val="0"/>
              <w:keepLines w:val="0"/>
              <w:widowControl/>
              <w:suppressLineNumbers w:val="0"/>
            </w:pPr>
            <w:r>
              <w:t>处理决定数量</w:t>
            </w:r>
          </w:p>
        </w:tc>
      </w:tr>
      <w:tr w14:paraId="1D2C1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4D41C10B">
            <w:pPr>
              <w:pStyle w:val="2"/>
              <w:keepNext w:val="0"/>
              <w:keepLines w:val="0"/>
              <w:widowControl/>
              <w:suppressLineNumbers w:val="0"/>
            </w:pPr>
            <w:r>
              <w:t>行政许可</w:t>
            </w:r>
          </w:p>
        </w:tc>
        <w:tc>
          <w:tcPr>
            <w:tcW w:w="1250" w:type="dxa"/>
            <w:gridSpan w:val="2"/>
            <w:shd w:val="clear"/>
            <w:vAlign w:val="center"/>
          </w:tcPr>
          <w:p w14:paraId="36AF6B55">
            <w:pPr>
              <w:pStyle w:val="2"/>
              <w:keepNext w:val="0"/>
              <w:keepLines w:val="0"/>
              <w:widowControl/>
              <w:suppressLineNumbers w:val="0"/>
            </w:pPr>
            <w:r>
              <w:t>　0</w:t>
            </w:r>
          </w:p>
        </w:tc>
        <w:tc>
          <w:tcPr>
            <w:tcW w:w="840" w:type="dxa"/>
            <w:shd w:val="clear"/>
            <w:vAlign w:val="center"/>
          </w:tcPr>
          <w:p w14:paraId="40D94D91">
            <w:pPr>
              <w:pStyle w:val="2"/>
              <w:keepNext w:val="0"/>
              <w:keepLines w:val="0"/>
              <w:widowControl/>
              <w:suppressLineNumbers w:val="0"/>
            </w:pPr>
            <w:r>
              <w:t>　0</w:t>
            </w:r>
          </w:p>
        </w:tc>
        <w:tc>
          <w:tcPr>
            <w:tcW w:w="1250" w:type="dxa"/>
            <w:shd w:val="clear"/>
            <w:vAlign w:val="center"/>
          </w:tcPr>
          <w:p w14:paraId="7264E372">
            <w:pPr>
              <w:pStyle w:val="2"/>
              <w:keepNext w:val="0"/>
              <w:keepLines w:val="0"/>
              <w:widowControl/>
              <w:suppressLineNumbers w:val="0"/>
            </w:pPr>
            <w:r>
              <w:t>　0</w:t>
            </w:r>
          </w:p>
        </w:tc>
      </w:tr>
      <w:tr w14:paraId="4D727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4EAC97B0">
            <w:pPr>
              <w:pStyle w:val="2"/>
              <w:keepNext w:val="0"/>
              <w:keepLines w:val="0"/>
              <w:widowControl/>
              <w:suppressLineNumbers w:val="0"/>
            </w:pPr>
            <w:r>
              <w:t>其他对外管理服务事项</w:t>
            </w:r>
          </w:p>
        </w:tc>
        <w:tc>
          <w:tcPr>
            <w:tcW w:w="1250" w:type="dxa"/>
            <w:gridSpan w:val="2"/>
            <w:shd w:val="clear"/>
            <w:vAlign w:val="center"/>
          </w:tcPr>
          <w:p w14:paraId="5C45423F">
            <w:pPr>
              <w:pStyle w:val="2"/>
              <w:keepNext w:val="0"/>
              <w:keepLines w:val="0"/>
              <w:widowControl/>
              <w:suppressLineNumbers w:val="0"/>
            </w:pPr>
            <w:r>
              <w:t>　0</w:t>
            </w:r>
          </w:p>
        </w:tc>
        <w:tc>
          <w:tcPr>
            <w:tcW w:w="840" w:type="dxa"/>
            <w:shd w:val="clear"/>
            <w:vAlign w:val="center"/>
          </w:tcPr>
          <w:p w14:paraId="0543C3ED">
            <w:pPr>
              <w:pStyle w:val="2"/>
              <w:keepNext w:val="0"/>
              <w:keepLines w:val="0"/>
              <w:widowControl/>
              <w:suppressLineNumbers w:val="0"/>
            </w:pPr>
            <w:r>
              <w:t>　0</w:t>
            </w:r>
          </w:p>
        </w:tc>
        <w:tc>
          <w:tcPr>
            <w:tcW w:w="1250" w:type="dxa"/>
            <w:shd w:val="clear"/>
            <w:vAlign w:val="center"/>
          </w:tcPr>
          <w:p w14:paraId="1D460505">
            <w:pPr>
              <w:pStyle w:val="2"/>
              <w:keepNext w:val="0"/>
              <w:keepLines w:val="0"/>
              <w:widowControl/>
              <w:suppressLineNumbers w:val="0"/>
            </w:pPr>
            <w:r>
              <w:t>　0</w:t>
            </w:r>
          </w:p>
        </w:tc>
      </w:tr>
      <w:tr w14:paraId="70B10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420" w:type="dxa"/>
            <w:gridSpan w:val="5"/>
            <w:shd w:val="clear"/>
            <w:vAlign w:val="center"/>
          </w:tcPr>
          <w:p w14:paraId="6ED29425">
            <w:pPr>
              <w:pStyle w:val="2"/>
              <w:keepNext w:val="0"/>
              <w:keepLines w:val="0"/>
              <w:widowControl/>
              <w:suppressLineNumbers w:val="0"/>
            </w:pPr>
            <w:r>
              <w:t>第二十条第（六）项</w:t>
            </w:r>
          </w:p>
        </w:tc>
      </w:tr>
      <w:tr w14:paraId="31893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5146D00D">
            <w:pPr>
              <w:pStyle w:val="2"/>
              <w:keepNext w:val="0"/>
              <w:keepLines w:val="0"/>
              <w:widowControl/>
              <w:suppressLineNumbers w:val="0"/>
            </w:pPr>
            <w:r>
              <w:t>信息内容</w:t>
            </w:r>
          </w:p>
        </w:tc>
        <w:tc>
          <w:tcPr>
            <w:tcW w:w="1250" w:type="dxa"/>
            <w:shd w:val="clear"/>
            <w:vAlign w:val="center"/>
          </w:tcPr>
          <w:p w14:paraId="16227400">
            <w:pPr>
              <w:pStyle w:val="2"/>
              <w:keepNext w:val="0"/>
              <w:keepLines w:val="0"/>
              <w:widowControl/>
              <w:suppressLineNumbers w:val="0"/>
            </w:pPr>
            <w:r>
              <w:t>上一年项目数量</w:t>
            </w:r>
          </w:p>
        </w:tc>
        <w:tc>
          <w:tcPr>
            <w:tcW w:w="840" w:type="dxa"/>
            <w:gridSpan w:val="2"/>
            <w:shd w:val="clear"/>
            <w:vAlign w:val="center"/>
          </w:tcPr>
          <w:p w14:paraId="5ED5E536">
            <w:pPr>
              <w:pStyle w:val="2"/>
              <w:keepNext w:val="0"/>
              <w:keepLines w:val="0"/>
              <w:widowControl/>
              <w:suppressLineNumbers w:val="0"/>
            </w:pPr>
            <w:r>
              <w:t>本年增/减</w:t>
            </w:r>
          </w:p>
        </w:tc>
        <w:tc>
          <w:tcPr>
            <w:tcW w:w="1250" w:type="dxa"/>
            <w:shd w:val="clear"/>
            <w:vAlign w:val="center"/>
          </w:tcPr>
          <w:p w14:paraId="5814F91F">
            <w:pPr>
              <w:pStyle w:val="2"/>
              <w:keepNext w:val="0"/>
              <w:keepLines w:val="0"/>
              <w:widowControl/>
              <w:suppressLineNumbers w:val="0"/>
            </w:pPr>
            <w:r>
              <w:t>处理决定数量</w:t>
            </w:r>
          </w:p>
        </w:tc>
      </w:tr>
      <w:tr w14:paraId="7A9E4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070" w:type="dxa"/>
            <w:shd w:val="clear"/>
            <w:vAlign w:val="center"/>
          </w:tcPr>
          <w:p w14:paraId="269C61CD">
            <w:pPr>
              <w:pStyle w:val="2"/>
              <w:keepNext w:val="0"/>
              <w:keepLines w:val="0"/>
              <w:widowControl/>
              <w:suppressLineNumbers w:val="0"/>
            </w:pPr>
            <w:r>
              <w:t>行政处罚</w:t>
            </w:r>
          </w:p>
        </w:tc>
        <w:tc>
          <w:tcPr>
            <w:tcW w:w="1250" w:type="dxa"/>
            <w:gridSpan w:val="2"/>
            <w:shd w:val="clear"/>
            <w:vAlign w:val="center"/>
          </w:tcPr>
          <w:p w14:paraId="093A5364">
            <w:pPr>
              <w:pStyle w:val="2"/>
              <w:keepNext w:val="0"/>
              <w:keepLines w:val="0"/>
              <w:widowControl/>
              <w:suppressLineNumbers w:val="0"/>
            </w:pPr>
            <w:r>
              <w:t>　0</w:t>
            </w:r>
          </w:p>
        </w:tc>
        <w:tc>
          <w:tcPr>
            <w:tcW w:w="840" w:type="dxa"/>
            <w:shd w:val="clear"/>
            <w:vAlign w:val="center"/>
          </w:tcPr>
          <w:p w14:paraId="40775111">
            <w:pPr>
              <w:pStyle w:val="2"/>
              <w:keepNext w:val="0"/>
              <w:keepLines w:val="0"/>
              <w:widowControl/>
              <w:suppressLineNumbers w:val="0"/>
            </w:pPr>
            <w:r>
              <w:t>　0</w:t>
            </w:r>
          </w:p>
        </w:tc>
        <w:tc>
          <w:tcPr>
            <w:tcW w:w="1250" w:type="dxa"/>
            <w:shd w:val="clear"/>
            <w:vAlign w:val="center"/>
          </w:tcPr>
          <w:p w14:paraId="6C48DABA">
            <w:pPr>
              <w:pStyle w:val="2"/>
              <w:keepNext w:val="0"/>
              <w:keepLines w:val="0"/>
              <w:widowControl/>
              <w:suppressLineNumbers w:val="0"/>
            </w:pPr>
            <w:r>
              <w:t>　0</w:t>
            </w:r>
          </w:p>
        </w:tc>
      </w:tr>
      <w:tr w14:paraId="63F0C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70CA8D93">
            <w:pPr>
              <w:pStyle w:val="2"/>
              <w:keepNext w:val="0"/>
              <w:keepLines w:val="0"/>
              <w:widowControl/>
              <w:suppressLineNumbers w:val="0"/>
            </w:pPr>
            <w:r>
              <w:t>行政强制</w:t>
            </w:r>
          </w:p>
        </w:tc>
        <w:tc>
          <w:tcPr>
            <w:tcW w:w="1250" w:type="dxa"/>
            <w:gridSpan w:val="2"/>
            <w:shd w:val="clear"/>
            <w:vAlign w:val="center"/>
          </w:tcPr>
          <w:p w14:paraId="5BF7B315">
            <w:pPr>
              <w:pStyle w:val="2"/>
              <w:keepNext w:val="0"/>
              <w:keepLines w:val="0"/>
              <w:widowControl/>
              <w:suppressLineNumbers w:val="0"/>
            </w:pPr>
            <w:r>
              <w:t>　0</w:t>
            </w:r>
          </w:p>
        </w:tc>
        <w:tc>
          <w:tcPr>
            <w:tcW w:w="840" w:type="dxa"/>
            <w:shd w:val="clear"/>
            <w:vAlign w:val="center"/>
          </w:tcPr>
          <w:p w14:paraId="60A903C2">
            <w:pPr>
              <w:pStyle w:val="2"/>
              <w:keepNext w:val="0"/>
              <w:keepLines w:val="0"/>
              <w:widowControl/>
              <w:suppressLineNumbers w:val="0"/>
            </w:pPr>
            <w:r>
              <w:t>　0</w:t>
            </w:r>
          </w:p>
        </w:tc>
        <w:tc>
          <w:tcPr>
            <w:tcW w:w="1250" w:type="dxa"/>
            <w:shd w:val="clear"/>
            <w:vAlign w:val="center"/>
          </w:tcPr>
          <w:p w14:paraId="7901700B">
            <w:pPr>
              <w:pStyle w:val="2"/>
              <w:keepNext w:val="0"/>
              <w:keepLines w:val="0"/>
              <w:widowControl/>
              <w:suppressLineNumbers w:val="0"/>
            </w:pPr>
            <w:r>
              <w:t>　0</w:t>
            </w:r>
          </w:p>
        </w:tc>
      </w:tr>
      <w:tr w14:paraId="5BE0F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420" w:type="dxa"/>
            <w:gridSpan w:val="5"/>
            <w:shd w:val="clear"/>
            <w:vAlign w:val="center"/>
          </w:tcPr>
          <w:p w14:paraId="076901BD">
            <w:pPr>
              <w:pStyle w:val="2"/>
              <w:keepNext w:val="0"/>
              <w:keepLines w:val="0"/>
              <w:widowControl/>
              <w:suppressLineNumbers w:val="0"/>
            </w:pPr>
            <w:r>
              <w:t>第二十条第（八）项</w:t>
            </w:r>
          </w:p>
        </w:tc>
      </w:tr>
      <w:tr w14:paraId="4FF9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2070" w:type="dxa"/>
            <w:shd w:val="clear"/>
            <w:vAlign w:val="center"/>
          </w:tcPr>
          <w:p w14:paraId="7BE626FE">
            <w:pPr>
              <w:pStyle w:val="2"/>
              <w:keepNext w:val="0"/>
              <w:keepLines w:val="0"/>
              <w:widowControl/>
              <w:suppressLineNumbers w:val="0"/>
            </w:pPr>
            <w:r>
              <w:t>信息内容</w:t>
            </w:r>
          </w:p>
        </w:tc>
        <w:tc>
          <w:tcPr>
            <w:tcW w:w="1250" w:type="dxa"/>
            <w:gridSpan w:val="2"/>
            <w:shd w:val="clear"/>
            <w:vAlign w:val="center"/>
          </w:tcPr>
          <w:p w14:paraId="0086CD58">
            <w:pPr>
              <w:pStyle w:val="2"/>
              <w:keepNext w:val="0"/>
              <w:keepLines w:val="0"/>
              <w:widowControl/>
              <w:suppressLineNumbers w:val="0"/>
            </w:pPr>
            <w:r>
              <w:t>上一年项目数量</w:t>
            </w:r>
          </w:p>
        </w:tc>
        <w:tc>
          <w:tcPr>
            <w:tcW w:w="2090" w:type="dxa"/>
            <w:gridSpan w:val="2"/>
            <w:shd w:val="clear"/>
            <w:vAlign w:val="center"/>
          </w:tcPr>
          <w:p w14:paraId="668E5453">
            <w:pPr>
              <w:pStyle w:val="2"/>
              <w:keepNext w:val="0"/>
              <w:keepLines w:val="0"/>
              <w:widowControl/>
              <w:suppressLineNumbers w:val="0"/>
            </w:pPr>
            <w:r>
              <w:t>本年增/减</w:t>
            </w:r>
          </w:p>
        </w:tc>
      </w:tr>
      <w:tr w14:paraId="2D101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4CCD9D45">
            <w:pPr>
              <w:pStyle w:val="2"/>
              <w:keepNext w:val="0"/>
              <w:keepLines w:val="0"/>
              <w:widowControl/>
              <w:suppressLineNumbers w:val="0"/>
            </w:pPr>
            <w:r>
              <w:t>行政事业性收费</w:t>
            </w:r>
          </w:p>
        </w:tc>
        <w:tc>
          <w:tcPr>
            <w:tcW w:w="1250" w:type="dxa"/>
            <w:gridSpan w:val="2"/>
            <w:shd w:val="clear"/>
            <w:vAlign w:val="center"/>
          </w:tcPr>
          <w:p w14:paraId="6D15A626">
            <w:pPr>
              <w:pStyle w:val="2"/>
              <w:keepNext w:val="0"/>
              <w:keepLines w:val="0"/>
              <w:widowControl/>
              <w:suppressLineNumbers w:val="0"/>
            </w:pPr>
            <w:r>
              <w:t>　0</w:t>
            </w:r>
          </w:p>
        </w:tc>
        <w:tc>
          <w:tcPr>
            <w:tcW w:w="2090" w:type="dxa"/>
            <w:gridSpan w:val="2"/>
            <w:shd w:val="clear"/>
            <w:vAlign w:val="center"/>
          </w:tcPr>
          <w:p w14:paraId="242382E5">
            <w:pPr>
              <w:pStyle w:val="2"/>
              <w:keepNext w:val="0"/>
              <w:keepLines w:val="0"/>
              <w:widowControl/>
              <w:suppressLineNumbers w:val="0"/>
            </w:pPr>
            <w:r>
              <w:t>0 </w:t>
            </w:r>
          </w:p>
        </w:tc>
      </w:tr>
      <w:tr w14:paraId="34265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5420" w:type="dxa"/>
            <w:gridSpan w:val="5"/>
            <w:shd w:val="clear"/>
            <w:vAlign w:val="center"/>
          </w:tcPr>
          <w:p w14:paraId="59451A74">
            <w:pPr>
              <w:pStyle w:val="2"/>
              <w:keepNext w:val="0"/>
              <w:keepLines w:val="0"/>
              <w:widowControl/>
              <w:suppressLineNumbers w:val="0"/>
            </w:pPr>
            <w:r>
              <w:t>第二十条第（九）项</w:t>
            </w:r>
          </w:p>
        </w:tc>
      </w:tr>
      <w:tr w14:paraId="3BDE4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70137025">
            <w:pPr>
              <w:pStyle w:val="2"/>
              <w:keepNext w:val="0"/>
              <w:keepLines w:val="0"/>
              <w:widowControl/>
              <w:suppressLineNumbers w:val="0"/>
            </w:pPr>
            <w:r>
              <w:t>信息内容</w:t>
            </w:r>
          </w:p>
        </w:tc>
        <w:tc>
          <w:tcPr>
            <w:tcW w:w="1250" w:type="dxa"/>
            <w:gridSpan w:val="2"/>
            <w:shd w:val="clear"/>
            <w:vAlign w:val="center"/>
          </w:tcPr>
          <w:p w14:paraId="7D4E1145">
            <w:pPr>
              <w:pStyle w:val="2"/>
              <w:keepNext w:val="0"/>
              <w:keepLines w:val="0"/>
              <w:widowControl/>
              <w:suppressLineNumbers w:val="0"/>
            </w:pPr>
            <w:r>
              <w:t>采购项目数量</w:t>
            </w:r>
          </w:p>
        </w:tc>
        <w:tc>
          <w:tcPr>
            <w:tcW w:w="2090" w:type="dxa"/>
            <w:gridSpan w:val="2"/>
            <w:shd w:val="clear"/>
            <w:vAlign w:val="center"/>
          </w:tcPr>
          <w:p w14:paraId="5CEA3331">
            <w:pPr>
              <w:pStyle w:val="2"/>
              <w:keepNext w:val="0"/>
              <w:keepLines w:val="0"/>
              <w:widowControl/>
              <w:suppressLineNumbers w:val="0"/>
            </w:pPr>
            <w:r>
              <w:t>采购总金额</w:t>
            </w:r>
          </w:p>
        </w:tc>
      </w:tr>
      <w:tr w14:paraId="63470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070" w:type="dxa"/>
            <w:shd w:val="clear"/>
            <w:vAlign w:val="center"/>
          </w:tcPr>
          <w:p w14:paraId="0A75627B">
            <w:pPr>
              <w:pStyle w:val="2"/>
              <w:keepNext w:val="0"/>
              <w:keepLines w:val="0"/>
              <w:widowControl/>
              <w:suppressLineNumbers w:val="0"/>
            </w:pPr>
            <w:r>
              <w:t>政府集中采购</w:t>
            </w:r>
          </w:p>
        </w:tc>
        <w:tc>
          <w:tcPr>
            <w:tcW w:w="1250" w:type="dxa"/>
            <w:gridSpan w:val="2"/>
            <w:shd w:val="clear"/>
            <w:vAlign w:val="center"/>
          </w:tcPr>
          <w:p w14:paraId="59F9C0BC">
            <w:pPr>
              <w:pStyle w:val="2"/>
              <w:keepNext w:val="0"/>
              <w:keepLines w:val="0"/>
              <w:widowControl/>
              <w:suppressLineNumbers w:val="0"/>
            </w:pPr>
            <w:r>
              <w:t>　0</w:t>
            </w:r>
          </w:p>
        </w:tc>
        <w:tc>
          <w:tcPr>
            <w:tcW w:w="2090" w:type="dxa"/>
            <w:gridSpan w:val="2"/>
            <w:shd w:val="clear"/>
            <w:vAlign w:val="center"/>
          </w:tcPr>
          <w:p w14:paraId="1B97966D">
            <w:pPr>
              <w:pStyle w:val="2"/>
              <w:keepNext w:val="0"/>
              <w:keepLines w:val="0"/>
              <w:widowControl/>
              <w:suppressLineNumbers w:val="0"/>
            </w:pPr>
            <w:r>
              <w:t>0</w:t>
            </w:r>
          </w:p>
        </w:tc>
      </w:tr>
    </w:tbl>
    <w:p w14:paraId="19195E2A">
      <w:pPr>
        <w:pStyle w:val="2"/>
        <w:keepNext w:val="0"/>
        <w:keepLines w:val="0"/>
        <w:widowControl/>
        <w:suppressLineNumbers w:val="0"/>
      </w:pPr>
      <w:r>
        <w:t> </w:t>
      </w:r>
    </w:p>
    <w:p w14:paraId="43B96C94">
      <w:pPr>
        <w:pStyle w:val="2"/>
        <w:keepNext w:val="0"/>
        <w:keepLines w:val="0"/>
        <w:widowControl/>
        <w:suppressLineNumbers w:val="0"/>
      </w:pPr>
      <w:r>
        <w:t>三、收到和处理政府信息公开申请情况</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555"/>
        <w:gridCol w:w="780"/>
        <w:gridCol w:w="1450"/>
        <w:gridCol w:w="580"/>
        <w:gridCol w:w="540"/>
        <w:gridCol w:w="540"/>
        <w:gridCol w:w="580"/>
        <w:gridCol w:w="690"/>
        <w:gridCol w:w="510"/>
        <w:gridCol w:w="505"/>
      </w:tblGrid>
      <w:tr w14:paraId="25196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vMerge w:val="restart"/>
            <w:shd w:val="clear"/>
            <w:vAlign w:val="center"/>
          </w:tcPr>
          <w:p w14:paraId="08969C35">
            <w:pPr>
              <w:pStyle w:val="2"/>
              <w:keepNext w:val="0"/>
              <w:keepLines w:val="0"/>
              <w:widowControl/>
              <w:suppressLineNumbers w:val="0"/>
            </w:pPr>
            <w:r>
              <w:t>（本列数据的勾稽关系为：第一项加第二项之和，等于第三项加第四项之和）</w:t>
            </w:r>
          </w:p>
        </w:tc>
        <w:tc>
          <w:tcPr>
            <w:tcW w:w="3720" w:type="dxa"/>
            <w:gridSpan w:val="7"/>
            <w:shd w:val="clear"/>
            <w:vAlign w:val="center"/>
          </w:tcPr>
          <w:p w14:paraId="0F1F07A1">
            <w:pPr>
              <w:pStyle w:val="2"/>
              <w:keepNext w:val="0"/>
              <w:keepLines w:val="0"/>
              <w:widowControl/>
              <w:suppressLineNumbers w:val="0"/>
            </w:pPr>
            <w:r>
              <w:t>申请人情况</w:t>
            </w:r>
          </w:p>
        </w:tc>
      </w:tr>
      <w:tr w14:paraId="589D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vMerge w:val="continue"/>
            <w:shd w:val="clear"/>
            <w:vAlign w:val="center"/>
          </w:tcPr>
          <w:p w14:paraId="6E83B778">
            <w:pPr>
              <w:rPr>
                <w:rFonts w:hint="eastAsia" w:ascii="宋体"/>
                <w:sz w:val="24"/>
                <w:szCs w:val="24"/>
              </w:rPr>
            </w:pPr>
          </w:p>
        </w:tc>
        <w:tc>
          <w:tcPr>
            <w:tcW w:w="550" w:type="dxa"/>
            <w:vMerge w:val="restart"/>
            <w:shd w:val="clear"/>
            <w:vAlign w:val="center"/>
          </w:tcPr>
          <w:p w14:paraId="2E9E6CA3">
            <w:pPr>
              <w:pStyle w:val="2"/>
              <w:keepNext w:val="0"/>
              <w:keepLines w:val="0"/>
              <w:widowControl/>
              <w:suppressLineNumbers w:val="0"/>
            </w:pPr>
            <w:r>
              <w:t>自然人</w:t>
            </w:r>
          </w:p>
        </w:tc>
        <w:tc>
          <w:tcPr>
            <w:tcW w:w="2710" w:type="dxa"/>
            <w:gridSpan w:val="5"/>
            <w:shd w:val="clear"/>
            <w:vAlign w:val="center"/>
          </w:tcPr>
          <w:p w14:paraId="77AB7CA1">
            <w:pPr>
              <w:pStyle w:val="2"/>
              <w:keepNext w:val="0"/>
              <w:keepLines w:val="0"/>
              <w:widowControl/>
              <w:suppressLineNumbers w:val="0"/>
            </w:pPr>
            <w:r>
              <w:t>法人或其他组织</w:t>
            </w:r>
          </w:p>
        </w:tc>
        <w:tc>
          <w:tcPr>
            <w:tcW w:w="460" w:type="dxa"/>
            <w:vMerge w:val="restart"/>
            <w:shd w:val="clear"/>
            <w:vAlign w:val="center"/>
          </w:tcPr>
          <w:p w14:paraId="230EBE38">
            <w:pPr>
              <w:pStyle w:val="2"/>
              <w:keepNext w:val="0"/>
              <w:keepLines w:val="0"/>
              <w:widowControl/>
              <w:suppressLineNumbers w:val="0"/>
            </w:pPr>
            <w:r>
              <w:t>总计</w:t>
            </w:r>
          </w:p>
        </w:tc>
      </w:tr>
      <w:tr w14:paraId="04C42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vMerge w:val="continue"/>
            <w:shd w:val="clear"/>
            <w:vAlign w:val="center"/>
          </w:tcPr>
          <w:p w14:paraId="1320A75D">
            <w:pPr>
              <w:rPr>
                <w:rFonts w:hint="eastAsia" w:ascii="宋体"/>
                <w:sz w:val="24"/>
                <w:szCs w:val="24"/>
              </w:rPr>
            </w:pPr>
          </w:p>
        </w:tc>
        <w:tc>
          <w:tcPr>
            <w:tcW w:w="550" w:type="dxa"/>
            <w:vMerge w:val="continue"/>
            <w:shd w:val="clear"/>
            <w:vAlign w:val="center"/>
          </w:tcPr>
          <w:p w14:paraId="2073BD51">
            <w:pPr>
              <w:rPr>
                <w:rFonts w:hint="eastAsia" w:ascii="宋体"/>
                <w:sz w:val="24"/>
                <w:szCs w:val="24"/>
              </w:rPr>
            </w:pPr>
          </w:p>
        </w:tc>
        <w:tc>
          <w:tcPr>
            <w:tcW w:w="510" w:type="dxa"/>
            <w:shd w:val="clear"/>
            <w:vAlign w:val="center"/>
          </w:tcPr>
          <w:p w14:paraId="26DF74A2">
            <w:pPr>
              <w:pStyle w:val="2"/>
              <w:keepNext w:val="0"/>
              <w:keepLines w:val="0"/>
              <w:widowControl/>
              <w:suppressLineNumbers w:val="0"/>
            </w:pPr>
            <w:r>
              <w:t>商业企业</w:t>
            </w:r>
          </w:p>
        </w:tc>
        <w:tc>
          <w:tcPr>
            <w:tcW w:w="510" w:type="dxa"/>
            <w:shd w:val="clear"/>
            <w:vAlign w:val="center"/>
          </w:tcPr>
          <w:p w14:paraId="09EC0998">
            <w:pPr>
              <w:pStyle w:val="2"/>
              <w:keepNext w:val="0"/>
              <w:keepLines w:val="0"/>
              <w:widowControl/>
              <w:suppressLineNumbers w:val="0"/>
            </w:pPr>
            <w:r>
              <w:t>科研机构</w:t>
            </w:r>
          </w:p>
        </w:tc>
        <w:tc>
          <w:tcPr>
            <w:tcW w:w="550" w:type="dxa"/>
            <w:shd w:val="clear"/>
            <w:vAlign w:val="center"/>
          </w:tcPr>
          <w:p w14:paraId="2B2CF3F3">
            <w:pPr>
              <w:pStyle w:val="2"/>
              <w:keepNext w:val="0"/>
              <w:keepLines w:val="0"/>
              <w:widowControl/>
              <w:suppressLineNumbers w:val="0"/>
            </w:pPr>
            <w:r>
              <w:t>社会公益组织</w:t>
            </w:r>
          </w:p>
        </w:tc>
        <w:tc>
          <w:tcPr>
            <w:tcW w:w="660" w:type="dxa"/>
            <w:shd w:val="clear"/>
            <w:vAlign w:val="center"/>
          </w:tcPr>
          <w:p w14:paraId="2901F0A6">
            <w:pPr>
              <w:pStyle w:val="2"/>
              <w:keepNext w:val="0"/>
              <w:keepLines w:val="0"/>
              <w:widowControl/>
              <w:suppressLineNumbers w:val="0"/>
            </w:pPr>
            <w:r>
              <w:t>法律服务机构</w:t>
            </w:r>
          </w:p>
        </w:tc>
        <w:tc>
          <w:tcPr>
            <w:tcW w:w="480" w:type="dxa"/>
            <w:shd w:val="clear"/>
            <w:vAlign w:val="center"/>
          </w:tcPr>
          <w:p w14:paraId="2E3DEDCE">
            <w:pPr>
              <w:pStyle w:val="2"/>
              <w:keepNext w:val="0"/>
              <w:keepLines w:val="0"/>
              <w:widowControl/>
              <w:suppressLineNumbers w:val="0"/>
            </w:pPr>
            <w:r>
              <w:t>其他</w:t>
            </w:r>
          </w:p>
        </w:tc>
        <w:tc>
          <w:tcPr>
            <w:tcW w:w="460" w:type="dxa"/>
            <w:vMerge w:val="continue"/>
            <w:shd w:val="clear"/>
            <w:vAlign w:val="center"/>
          </w:tcPr>
          <w:p w14:paraId="22916F25">
            <w:pPr>
              <w:rPr>
                <w:rFonts w:hint="eastAsia" w:ascii="宋体"/>
                <w:sz w:val="24"/>
                <w:szCs w:val="24"/>
              </w:rPr>
            </w:pPr>
          </w:p>
        </w:tc>
      </w:tr>
      <w:tr w14:paraId="3246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shd w:val="clear"/>
            <w:vAlign w:val="center"/>
          </w:tcPr>
          <w:p w14:paraId="707EBCBB">
            <w:pPr>
              <w:pStyle w:val="2"/>
              <w:keepNext w:val="0"/>
              <w:keepLines w:val="0"/>
              <w:widowControl/>
              <w:suppressLineNumbers w:val="0"/>
            </w:pPr>
            <w:r>
              <w:t>一、本年新收政府信息公开申请数量</w:t>
            </w:r>
          </w:p>
        </w:tc>
        <w:tc>
          <w:tcPr>
            <w:tcW w:w="550" w:type="dxa"/>
            <w:shd w:val="clear"/>
            <w:vAlign w:val="center"/>
          </w:tcPr>
          <w:p w14:paraId="4195C34F">
            <w:pPr>
              <w:pStyle w:val="2"/>
              <w:keepNext w:val="0"/>
              <w:keepLines w:val="0"/>
              <w:widowControl/>
              <w:suppressLineNumbers w:val="0"/>
            </w:pPr>
            <w:r>
              <w:t>3</w:t>
            </w:r>
          </w:p>
        </w:tc>
        <w:tc>
          <w:tcPr>
            <w:tcW w:w="510" w:type="dxa"/>
            <w:shd w:val="clear"/>
            <w:vAlign w:val="center"/>
          </w:tcPr>
          <w:p w14:paraId="32EE3AE2">
            <w:pPr>
              <w:pStyle w:val="2"/>
              <w:keepNext w:val="0"/>
              <w:keepLines w:val="0"/>
              <w:widowControl/>
              <w:suppressLineNumbers w:val="0"/>
            </w:pPr>
            <w:r>
              <w:t>0</w:t>
            </w:r>
          </w:p>
        </w:tc>
        <w:tc>
          <w:tcPr>
            <w:tcW w:w="510" w:type="dxa"/>
            <w:shd w:val="clear"/>
            <w:vAlign w:val="center"/>
          </w:tcPr>
          <w:p w14:paraId="5F4DA6EE">
            <w:pPr>
              <w:pStyle w:val="2"/>
              <w:keepNext w:val="0"/>
              <w:keepLines w:val="0"/>
              <w:widowControl/>
              <w:suppressLineNumbers w:val="0"/>
            </w:pPr>
            <w:r>
              <w:t>0</w:t>
            </w:r>
          </w:p>
        </w:tc>
        <w:tc>
          <w:tcPr>
            <w:tcW w:w="550" w:type="dxa"/>
            <w:shd w:val="clear"/>
            <w:vAlign w:val="center"/>
          </w:tcPr>
          <w:p w14:paraId="330DABC0">
            <w:pPr>
              <w:pStyle w:val="2"/>
              <w:keepNext w:val="0"/>
              <w:keepLines w:val="0"/>
              <w:widowControl/>
              <w:suppressLineNumbers w:val="0"/>
            </w:pPr>
            <w:r>
              <w:t>0</w:t>
            </w:r>
          </w:p>
        </w:tc>
        <w:tc>
          <w:tcPr>
            <w:tcW w:w="660" w:type="dxa"/>
            <w:shd w:val="clear"/>
            <w:vAlign w:val="center"/>
          </w:tcPr>
          <w:p w14:paraId="6BFCADF4">
            <w:pPr>
              <w:pStyle w:val="2"/>
              <w:keepNext w:val="0"/>
              <w:keepLines w:val="0"/>
              <w:widowControl/>
              <w:suppressLineNumbers w:val="0"/>
            </w:pPr>
            <w:r>
              <w:t>0</w:t>
            </w:r>
          </w:p>
        </w:tc>
        <w:tc>
          <w:tcPr>
            <w:tcW w:w="480" w:type="dxa"/>
            <w:shd w:val="clear"/>
            <w:vAlign w:val="center"/>
          </w:tcPr>
          <w:p w14:paraId="733BF979">
            <w:pPr>
              <w:pStyle w:val="2"/>
              <w:keepNext w:val="0"/>
              <w:keepLines w:val="0"/>
              <w:widowControl/>
              <w:suppressLineNumbers w:val="0"/>
            </w:pPr>
            <w:r>
              <w:t>0</w:t>
            </w:r>
          </w:p>
        </w:tc>
        <w:tc>
          <w:tcPr>
            <w:tcW w:w="460" w:type="dxa"/>
            <w:shd w:val="clear"/>
            <w:vAlign w:val="center"/>
          </w:tcPr>
          <w:p w14:paraId="0D054C7F">
            <w:pPr>
              <w:pStyle w:val="2"/>
              <w:keepNext w:val="0"/>
              <w:keepLines w:val="0"/>
              <w:widowControl/>
              <w:suppressLineNumbers w:val="0"/>
            </w:pPr>
            <w:r>
              <w:t>3</w:t>
            </w:r>
          </w:p>
        </w:tc>
      </w:tr>
      <w:tr w14:paraId="7116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shd w:val="clear"/>
            <w:vAlign w:val="center"/>
          </w:tcPr>
          <w:p w14:paraId="3522B503">
            <w:pPr>
              <w:pStyle w:val="2"/>
              <w:keepNext w:val="0"/>
              <w:keepLines w:val="0"/>
              <w:widowControl/>
              <w:suppressLineNumbers w:val="0"/>
            </w:pPr>
            <w:r>
              <w:t>二、上年结转政府信息公开申请数量</w:t>
            </w:r>
          </w:p>
        </w:tc>
        <w:tc>
          <w:tcPr>
            <w:tcW w:w="550" w:type="dxa"/>
            <w:shd w:val="clear"/>
            <w:vAlign w:val="center"/>
          </w:tcPr>
          <w:p w14:paraId="587025AC">
            <w:pPr>
              <w:pStyle w:val="2"/>
              <w:keepNext w:val="0"/>
              <w:keepLines w:val="0"/>
              <w:widowControl/>
              <w:suppressLineNumbers w:val="0"/>
            </w:pPr>
            <w:r>
              <w:t>0</w:t>
            </w:r>
          </w:p>
        </w:tc>
        <w:tc>
          <w:tcPr>
            <w:tcW w:w="510" w:type="dxa"/>
            <w:shd w:val="clear"/>
            <w:vAlign w:val="center"/>
          </w:tcPr>
          <w:p w14:paraId="20D857B1">
            <w:pPr>
              <w:pStyle w:val="2"/>
              <w:keepNext w:val="0"/>
              <w:keepLines w:val="0"/>
              <w:widowControl/>
              <w:suppressLineNumbers w:val="0"/>
            </w:pPr>
            <w:r>
              <w:t>0</w:t>
            </w:r>
          </w:p>
        </w:tc>
        <w:tc>
          <w:tcPr>
            <w:tcW w:w="510" w:type="dxa"/>
            <w:shd w:val="clear"/>
            <w:vAlign w:val="center"/>
          </w:tcPr>
          <w:p w14:paraId="18AFCA58">
            <w:pPr>
              <w:pStyle w:val="2"/>
              <w:keepNext w:val="0"/>
              <w:keepLines w:val="0"/>
              <w:widowControl/>
              <w:suppressLineNumbers w:val="0"/>
            </w:pPr>
            <w:r>
              <w:t>0</w:t>
            </w:r>
          </w:p>
        </w:tc>
        <w:tc>
          <w:tcPr>
            <w:tcW w:w="550" w:type="dxa"/>
            <w:shd w:val="clear"/>
            <w:vAlign w:val="center"/>
          </w:tcPr>
          <w:p w14:paraId="08026835">
            <w:pPr>
              <w:pStyle w:val="2"/>
              <w:keepNext w:val="0"/>
              <w:keepLines w:val="0"/>
              <w:widowControl/>
              <w:suppressLineNumbers w:val="0"/>
            </w:pPr>
            <w:r>
              <w:t>0</w:t>
            </w:r>
          </w:p>
        </w:tc>
        <w:tc>
          <w:tcPr>
            <w:tcW w:w="660" w:type="dxa"/>
            <w:shd w:val="clear"/>
            <w:vAlign w:val="center"/>
          </w:tcPr>
          <w:p w14:paraId="597B2CF9">
            <w:pPr>
              <w:pStyle w:val="2"/>
              <w:keepNext w:val="0"/>
              <w:keepLines w:val="0"/>
              <w:widowControl/>
              <w:suppressLineNumbers w:val="0"/>
            </w:pPr>
            <w:r>
              <w:t>0</w:t>
            </w:r>
          </w:p>
        </w:tc>
        <w:tc>
          <w:tcPr>
            <w:tcW w:w="480" w:type="dxa"/>
            <w:shd w:val="clear"/>
            <w:vAlign w:val="center"/>
          </w:tcPr>
          <w:p w14:paraId="10179029">
            <w:pPr>
              <w:pStyle w:val="2"/>
              <w:keepNext w:val="0"/>
              <w:keepLines w:val="0"/>
              <w:widowControl/>
              <w:suppressLineNumbers w:val="0"/>
            </w:pPr>
            <w:r>
              <w:t>0</w:t>
            </w:r>
          </w:p>
        </w:tc>
        <w:tc>
          <w:tcPr>
            <w:tcW w:w="460" w:type="dxa"/>
            <w:shd w:val="clear"/>
            <w:vAlign w:val="center"/>
          </w:tcPr>
          <w:p w14:paraId="6E74B194">
            <w:pPr>
              <w:pStyle w:val="2"/>
              <w:keepNext w:val="0"/>
              <w:keepLines w:val="0"/>
              <w:widowControl/>
              <w:suppressLineNumbers w:val="0"/>
            </w:pPr>
            <w:r>
              <w:t>0</w:t>
            </w:r>
          </w:p>
        </w:tc>
      </w:tr>
      <w:tr w14:paraId="48272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restart"/>
            <w:shd w:val="clear"/>
            <w:vAlign w:val="center"/>
          </w:tcPr>
          <w:p w14:paraId="00EBF06B">
            <w:pPr>
              <w:pStyle w:val="2"/>
              <w:keepNext w:val="0"/>
              <w:keepLines w:val="0"/>
              <w:widowControl/>
              <w:suppressLineNumbers w:val="0"/>
            </w:pPr>
            <w:r>
              <w:t>三、本年度办理结果</w:t>
            </w:r>
          </w:p>
        </w:tc>
        <w:tc>
          <w:tcPr>
            <w:tcW w:w="1990" w:type="dxa"/>
            <w:gridSpan w:val="2"/>
            <w:shd w:val="clear"/>
            <w:vAlign w:val="center"/>
          </w:tcPr>
          <w:p w14:paraId="5E1489D5">
            <w:pPr>
              <w:pStyle w:val="2"/>
              <w:keepNext w:val="0"/>
              <w:keepLines w:val="0"/>
              <w:widowControl/>
              <w:suppressLineNumbers w:val="0"/>
            </w:pPr>
            <w:r>
              <w:t>（一）予以公开</w:t>
            </w:r>
          </w:p>
        </w:tc>
        <w:tc>
          <w:tcPr>
            <w:tcW w:w="550" w:type="dxa"/>
            <w:shd w:val="clear"/>
            <w:vAlign w:val="center"/>
          </w:tcPr>
          <w:p w14:paraId="14923862">
            <w:pPr>
              <w:pStyle w:val="2"/>
              <w:keepNext w:val="0"/>
              <w:keepLines w:val="0"/>
              <w:widowControl/>
              <w:suppressLineNumbers w:val="0"/>
            </w:pPr>
            <w:r>
              <w:t>2</w:t>
            </w:r>
          </w:p>
        </w:tc>
        <w:tc>
          <w:tcPr>
            <w:tcW w:w="510" w:type="dxa"/>
            <w:shd w:val="clear"/>
            <w:vAlign w:val="center"/>
          </w:tcPr>
          <w:p w14:paraId="5DD97C0C">
            <w:pPr>
              <w:pStyle w:val="2"/>
              <w:keepNext w:val="0"/>
              <w:keepLines w:val="0"/>
              <w:widowControl/>
              <w:suppressLineNumbers w:val="0"/>
            </w:pPr>
            <w:r>
              <w:t>0</w:t>
            </w:r>
          </w:p>
        </w:tc>
        <w:tc>
          <w:tcPr>
            <w:tcW w:w="510" w:type="dxa"/>
            <w:shd w:val="clear"/>
            <w:vAlign w:val="center"/>
          </w:tcPr>
          <w:p w14:paraId="65A40CB4">
            <w:pPr>
              <w:pStyle w:val="2"/>
              <w:keepNext w:val="0"/>
              <w:keepLines w:val="0"/>
              <w:widowControl/>
              <w:suppressLineNumbers w:val="0"/>
            </w:pPr>
            <w:r>
              <w:t>0</w:t>
            </w:r>
          </w:p>
        </w:tc>
        <w:tc>
          <w:tcPr>
            <w:tcW w:w="550" w:type="dxa"/>
            <w:shd w:val="clear"/>
            <w:vAlign w:val="center"/>
          </w:tcPr>
          <w:p w14:paraId="7D22CFCF">
            <w:pPr>
              <w:pStyle w:val="2"/>
              <w:keepNext w:val="0"/>
              <w:keepLines w:val="0"/>
              <w:widowControl/>
              <w:suppressLineNumbers w:val="0"/>
            </w:pPr>
            <w:r>
              <w:t>0</w:t>
            </w:r>
          </w:p>
        </w:tc>
        <w:tc>
          <w:tcPr>
            <w:tcW w:w="660" w:type="dxa"/>
            <w:shd w:val="clear"/>
            <w:vAlign w:val="center"/>
          </w:tcPr>
          <w:p w14:paraId="67C98BA6">
            <w:pPr>
              <w:pStyle w:val="2"/>
              <w:keepNext w:val="0"/>
              <w:keepLines w:val="0"/>
              <w:widowControl/>
              <w:suppressLineNumbers w:val="0"/>
            </w:pPr>
            <w:r>
              <w:t>0</w:t>
            </w:r>
          </w:p>
        </w:tc>
        <w:tc>
          <w:tcPr>
            <w:tcW w:w="480" w:type="dxa"/>
            <w:shd w:val="clear"/>
            <w:vAlign w:val="center"/>
          </w:tcPr>
          <w:p w14:paraId="306F44D3">
            <w:pPr>
              <w:pStyle w:val="2"/>
              <w:keepNext w:val="0"/>
              <w:keepLines w:val="0"/>
              <w:widowControl/>
              <w:suppressLineNumbers w:val="0"/>
            </w:pPr>
            <w:r>
              <w:t>0</w:t>
            </w:r>
          </w:p>
        </w:tc>
        <w:tc>
          <w:tcPr>
            <w:tcW w:w="460" w:type="dxa"/>
            <w:shd w:val="clear"/>
            <w:vAlign w:val="center"/>
          </w:tcPr>
          <w:p w14:paraId="1D249493">
            <w:pPr>
              <w:pStyle w:val="2"/>
              <w:keepNext w:val="0"/>
              <w:keepLines w:val="0"/>
              <w:widowControl/>
              <w:suppressLineNumbers w:val="0"/>
            </w:pPr>
            <w:r>
              <w:t>2</w:t>
            </w:r>
          </w:p>
        </w:tc>
      </w:tr>
      <w:tr w14:paraId="5308D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7AFB1AEF">
            <w:pPr>
              <w:rPr>
                <w:rFonts w:hint="eastAsia" w:ascii="宋体"/>
                <w:sz w:val="24"/>
                <w:szCs w:val="24"/>
              </w:rPr>
            </w:pPr>
          </w:p>
        </w:tc>
        <w:tc>
          <w:tcPr>
            <w:tcW w:w="1990" w:type="dxa"/>
            <w:gridSpan w:val="2"/>
            <w:shd w:val="clear"/>
            <w:vAlign w:val="center"/>
          </w:tcPr>
          <w:p w14:paraId="06DAD835">
            <w:pPr>
              <w:pStyle w:val="2"/>
              <w:keepNext w:val="0"/>
              <w:keepLines w:val="0"/>
              <w:widowControl/>
              <w:suppressLineNumbers w:val="0"/>
            </w:pPr>
            <w:r>
              <w:t>（二）部分公开（区分处理的，只计这一情形，不计其他情形）</w:t>
            </w:r>
          </w:p>
        </w:tc>
        <w:tc>
          <w:tcPr>
            <w:tcW w:w="550" w:type="dxa"/>
            <w:shd w:val="clear"/>
            <w:vAlign w:val="center"/>
          </w:tcPr>
          <w:p w14:paraId="1EB8B1FC">
            <w:pPr>
              <w:pStyle w:val="2"/>
              <w:keepNext w:val="0"/>
              <w:keepLines w:val="0"/>
              <w:widowControl/>
              <w:suppressLineNumbers w:val="0"/>
            </w:pPr>
            <w:r>
              <w:t>0</w:t>
            </w:r>
          </w:p>
        </w:tc>
        <w:tc>
          <w:tcPr>
            <w:tcW w:w="510" w:type="dxa"/>
            <w:shd w:val="clear"/>
            <w:vAlign w:val="center"/>
          </w:tcPr>
          <w:p w14:paraId="65EB897C">
            <w:pPr>
              <w:pStyle w:val="2"/>
              <w:keepNext w:val="0"/>
              <w:keepLines w:val="0"/>
              <w:widowControl/>
              <w:suppressLineNumbers w:val="0"/>
            </w:pPr>
            <w:r>
              <w:t>0</w:t>
            </w:r>
          </w:p>
        </w:tc>
        <w:tc>
          <w:tcPr>
            <w:tcW w:w="510" w:type="dxa"/>
            <w:shd w:val="clear"/>
            <w:vAlign w:val="center"/>
          </w:tcPr>
          <w:p w14:paraId="3577A03B">
            <w:pPr>
              <w:pStyle w:val="2"/>
              <w:keepNext w:val="0"/>
              <w:keepLines w:val="0"/>
              <w:widowControl/>
              <w:suppressLineNumbers w:val="0"/>
            </w:pPr>
            <w:r>
              <w:t>0</w:t>
            </w:r>
          </w:p>
        </w:tc>
        <w:tc>
          <w:tcPr>
            <w:tcW w:w="550" w:type="dxa"/>
            <w:shd w:val="clear"/>
            <w:vAlign w:val="center"/>
          </w:tcPr>
          <w:p w14:paraId="61B16588">
            <w:pPr>
              <w:pStyle w:val="2"/>
              <w:keepNext w:val="0"/>
              <w:keepLines w:val="0"/>
              <w:widowControl/>
              <w:suppressLineNumbers w:val="0"/>
            </w:pPr>
            <w:r>
              <w:t>0</w:t>
            </w:r>
          </w:p>
        </w:tc>
        <w:tc>
          <w:tcPr>
            <w:tcW w:w="660" w:type="dxa"/>
            <w:shd w:val="clear"/>
            <w:vAlign w:val="center"/>
          </w:tcPr>
          <w:p w14:paraId="1A5F0386">
            <w:pPr>
              <w:pStyle w:val="2"/>
              <w:keepNext w:val="0"/>
              <w:keepLines w:val="0"/>
              <w:widowControl/>
              <w:suppressLineNumbers w:val="0"/>
            </w:pPr>
            <w:r>
              <w:t>0</w:t>
            </w:r>
          </w:p>
        </w:tc>
        <w:tc>
          <w:tcPr>
            <w:tcW w:w="480" w:type="dxa"/>
            <w:shd w:val="clear"/>
            <w:vAlign w:val="center"/>
          </w:tcPr>
          <w:p w14:paraId="6FA0CEBC">
            <w:pPr>
              <w:pStyle w:val="2"/>
              <w:keepNext w:val="0"/>
              <w:keepLines w:val="0"/>
              <w:widowControl/>
              <w:suppressLineNumbers w:val="0"/>
            </w:pPr>
            <w:r>
              <w:t>0</w:t>
            </w:r>
          </w:p>
        </w:tc>
        <w:tc>
          <w:tcPr>
            <w:tcW w:w="460" w:type="dxa"/>
            <w:shd w:val="clear"/>
            <w:vAlign w:val="center"/>
          </w:tcPr>
          <w:p w14:paraId="455AD6DD">
            <w:pPr>
              <w:pStyle w:val="2"/>
              <w:keepNext w:val="0"/>
              <w:keepLines w:val="0"/>
              <w:widowControl/>
              <w:suppressLineNumbers w:val="0"/>
            </w:pPr>
            <w:r>
              <w:t>0</w:t>
            </w:r>
          </w:p>
        </w:tc>
      </w:tr>
      <w:tr w14:paraId="569D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47B705F9">
            <w:pPr>
              <w:rPr>
                <w:rFonts w:hint="eastAsia" w:ascii="宋体"/>
                <w:sz w:val="24"/>
                <w:szCs w:val="24"/>
              </w:rPr>
            </w:pPr>
          </w:p>
        </w:tc>
        <w:tc>
          <w:tcPr>
            <w:tcW w:w="570" w:type="dxa"/>
            <w:vMerge w:val="restart"/>
            <w:shd w:val="clear"/>
            <w:vAlign w:val="center"/>
          </w:tcPr>
          <w:p w14:paraId="38A05947">
            <w:pPr>
              <w:pStyle w:val="2"/>
              <w:keepNext w:val="0"/>
              <w:keepLines w:val="0"/>
              <w:widowControl/>
              <w:suppressLineNumbers w:val="0"/>
            </w:pPr>
            <w:r>
              <w:t>（三）不予公开</w:t>
            </w:r>
          </w:p>
        </w:tc>
        <w:tc>
          <w:tcPr>
            <w:tcW w:w="1420" w:type="dxa"/>
            <w:shd w:val="clear"/>
            <w:vAlign w:val="center"/>
          </w:tcPr>
          <w:p w14:paraId="56A98AD5">
            <w:pPr>
              <w:pStyle w:val="2"/>
              <w:keepNext w:val="0"/>
              <w:keepLines w:val="0"/>
              <w:widowControl/>
              <w:suppressLineNumbers w:val="0"/>
            </w:pPr>
            <w:r>
              <w:t>1.属于国家秘密</w:t>
            </w:r>
          </w:p>
        </w:tc>
        <w:tc>
          <w:tcPr>
            <w:tcW w:w="550" w:type="dxa"/>
            <w:shd w:val="clear"/>
            <w:vAlign w:val="center"/>
          </w:tcPr>
          <w:p w14:paraId="03D244CB">
            <w:pPr>
              <w:pStyle w:val="2"/>
              <w:keepNext w:val="0"/>
              <w:keepLines w:val="0"/>
              <w:widowControl/>
              <w:suppressLineNumbers w:val="0"/>
            </w:pPr>
            <w:r>
              <w:t>0</w:t>
            </w:r>
          </w:p>
        </w:tc>
        <w:tc>
          <w:tcPr>
            <w:tcW w:w="510" w:type="dxa"/>
            <w:shd w:val="clear"/>
            <w:vAlign w:val="center"/>
          </w:tcPr>
          <w:p w14:paraId="7192AD53">
            <w:pPr>
              <w:pStyle w:val="2"/>
              <w:keepNext w:val="0"/>
              <w:keepLines w:val="0"/>
              <w:widowControl/>
              <w:suppressLineNumbers w:val="0"/>
            </w:pPr>
            <w:r>
              <w:t>0</w:t>
            </w:r>
          </w:p>
        </w:tc>
        <w:tc>
          <w:tcPr>
            <w:tcW w:w="510" w:type="dxa"/>
            <w:shd w:val="clear"/>
            <w:vAlign w:val="center"/>
          </w:tcPr>
          <w:p w14:paraId="3F259001">
            <w:pPr>
              <w:pStyle w:val="2"/>
              <w:keepNext w:val="0"/>
              <w:keepLines w:val="0"/>
              <w:widowControl/>
              <w:suppressLineNumbers w:val="0"/>
            </w:pPr>
            <w:r>
              <w:t>0</w:t>
            </w:r>
          </w:p>
        </w:tc>
        <w:tc>
          <w:tcPr>
            <w:tcW w:w="550" w:type="dxa"/>
            <w:shd w:val="clear"/>
            <w:vAlign w:val="center"/>
          </w:tcPr>
          <w:p w14:paraId="07F4E242">
            <w:pPr>
              <w:pStyle w:val="2"/>
              <w:keepNext w:val="0"/>
              <w:keepLines w:val="0"/>
              <w:widowControl/>
              <w:suppressLineNumbers w:val="0"/>
            </w:pPr>
            <w:r>
              <w:t>0</w:t>
            </w:r>
          </w:p>
        </w:tc>
        <w:tc>
          <w:tcPr>
            <w:tcW w:w="660" w:type="dxa"/>
            <w:shd w:val="clear"/>
            <w:vAlign w:val="center"/>
          </w:tcPr>
          <w:p w14:paraId="365D9F6E">
            <w:pPr>
              <w:pStyle w:val="2"/>
              <w:keepNext w:val="0"/>
              <w:keepLines w:val="0"/>
              <w:widowControl/>
              <w:suppressLineNumbers w:val="0"/>
            </w:pPr>
            <w:r>
              <w:t>0</w:t>
            </w:r>
          </w:p>
        </w:tc>
        <w:tc>
          <w:tcPr>
            <w:tcW w:w="480" w:type="dxa"/>
            <w:shd w:val="clear"/>
            <w:vAlign w:val="center"/>
          </w:tcPr>
          <w:p w14:paraId="4E975027">
            <w:pPr>
              <w:pStyle w:val="2"/>
              <w:keepNext w:val="0"/>
              <w:keepLines w:val="0"/>
              <w:widowControl/>
              <w:suppressLineNumbers w:val="0"/>
            </w:pPr>
            <w:r>
              <w:t>0</w:t>
            </w:r>
          </w:p>
        </w:tc>
        <w:tc>
          <w:tcPr>
            <w:tcW w:w="460" w:type="dxa"/>
            <w:shd w:val="clear"/>
            <w:vAlign w:val="center"/>
          </w:tcPr>
          <w:p w14:paraId="15D0C1E5">
            <w:pPr>
              <w:pStyle w:val="2"/>
              <w:keepNext w:val="0"/>
              <w:keepLines w:val="0"/>
              <w:widowControl/>
              <w:suppressLineNumbers w:val="0"/>
            </w:pPr>
            <w:r>
              <w:t>0</w:t>
            </w:r>
          </w:p>
        </w:tc>
      </w:tr>
      <w:tr w14:paraId="3816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320" w:type="dxa"/>
            <w:vMerge w:val="continue"/>
            <w:shd w:val="clear"/>
            <w:vAlign w:val="center"/>
          </w:tcPr>
          <w:p w14:paraId="2FF5A089">
            <w:pPr>
              <w:rPr>
                <w:rFonts w:hint="eastAsia" w:ascii="宋体"/>
                <w:sz w:val="24"/>
                <w:szCs w:val="24"/>
              </w:rPr>
            </w:pPr>
          </w:p>
        </w:tc>
        <w:tc>
          <w:tcPr>
            <w:tcW w:w="570" w:type="dxa"/>
            <w:vMerge w:val="continue"/>
            <w:shd w:val="clear"/>
            <w:vAlign w:val="center"/>
          </w:tcPr>
          <w:p w14:paraId="79D41302">
            <w:pPr>
              <w:rPr>
                <w:rFonts w:hint="eastAsia" w:ascii="宋体"/>
                <w:sz w:val="24"/>
                <w:szCs w:val="24"/>
              </w:rPr>
            </w:pPr>
          </w:p>
        </w:tc>
        <w:tc>
          <w:tcPr>
            <w:tcW w:w="1420" w:type="dxa"/>
            <w:shd w:val="clear"/>
            <w:vAlign w:val="center"/>
          </w:tcPr>
          <w:p w14:paraId="405D4966">
            <w:pPr>
              <w:pStyle w:val="2"/>
              <w:keepNext w:val="0"/>
              <w:keepLines w:val="0"/>
              <w:widowControl/>
              <w:suppressLineNumbers w:val="0"/>
            </w:pPr>
            <w:r>
              <w:t>2.其他法律行政法规禁止公开</w:t>
            </w:r>
          </w:p>
        </w:tc>
        <w:tc>
          <w:tcPr>
            <w:tcW w:w="550" w:type="dxa"/>
            <w:shd w:val="clear"/>
            <w:vAlign w:val="center"/>
          </w:tcPr>
          <w:p w14:paraId="11D38509">
            <w:pPr>
              <w:pStyle w:val="2"/>
              <w:keepNext w:val="0"/>
              <w:keepLines w:val="0"/>
              <w:widowControl/>
              <w:suppressLineNumbers w:val="0"/>
            </w:pPr>
            <w:r>
              <w:t>0</w:t>
            </w:r>
          </w:p>
        </w:tc>
        <w:tc>
          <w:tcPr>
            <w:tcW w:w="510" w:type="dxa"/>
            <w:shd w:val="clear"/>
            <w:vAlign w:val="center"/>
          </w:tcPr>
          <w:p w14:paraId="0FCFDF43">
            <w:pPr>
              <w:pStyle w:val="2"/>
              <w:keepNext w:val="0"/>
              <w:keepLines w:val="0"/>
              <w:widowControl/>
              <w:suppressLineNumbers w:val="0"/>
            </w:pPr>
            <w:r>
              <w:t>0</w:t>
            </w:r>
          </w:p>
        </w:tc>
        <w:tc>
          <w:tcPr>
            <w:tcW w:w="510" w:type="dxa"/>
            <w:shd w:val="clear"/>
            <w:vAlign w:val="center"/>
          </w:tcPr>
          <w:p w14:paraId="3A373F44">
            <w:pPr>
              <w:pStyle w:val="2"/>
              <w:keepNext w:val="0"/>
              <w:keepLines w:val="0"/>
              <w:widowControl/>
              <w:suppressLineNumbers w:val="0"/>
            </w:pPr>
            <w:r>
              <w:t>0</w:t>
            </w:r>
          </w:p>
        </w:tc>
        <w:tc>
          <w:tcPr>
            <w:tcW w:w="550" w:type="dxa"/>
            <w:shd w:val="clear"/>
            <w:vAlign w:val="center"/>
          </w:tcPr>
          <w:p w14:paraId="275EE09C">
            <w:pPr>
              <w:pStyle w:val="2"/>
              <w:keepNext w:val="0"/>
              <w:keepLines w:val="0"/>
              <w:widowControl/>
              <w:suppressLineNumbers w:val="0"/>
            </w:pPr>
            <w:r>
              <w:t>0</w:t>
            </w:r>
          </w:p>
        </w:tc>
        <w:tc>
          <w:tcPr>
            <w:tcW w:w="660" w:type="dxa"/>
            <w:shd w:val="clear"/>
            <w:vAlign w:val="center"/>
          </w:tcPr>
          <w:p w14:paraId="43AA8211">
            <w:pPr>
              <w:pStyle w:val="2"/>
              <w:keepNext w:val="0"/>
              <w:keepLines w:val="0"/>
              <w:widowControl/>
              <w:suppressLineNumbers w:val="0"/>
            </w:pPr>
            <w:r>
              <w:t>0</w:t>
            </w:r>
          </w:p>
        </w:tc>
        <w:tc>
          <w:tcPr>
            <w:tcW w:w="480" w:type="dxa"/>
            <w:shd w:val="clear"/>
            <w:vAlign w:val="center"/>
          </w:tcPr>
          <w:p w14:paraId="22AD5A9D">
            <w:pPr>
              <w:pStyle w:val="2"/>
              <w:keepNext w:val="0"/>
              <w:keepLines w:val="0"/>
              <w:widowControl/>
              <w:suppressLineNumbers w:val="0"/>
            </w:pPr>
            <w:r>
              <w:t>0</w:t>
            </w:r>
          </w:p>
        </w:tc>
        <w:tc>
          <w:tcPr>
            <w:tcW w:w="460" w:type="dxa"/>
            <w:shd w:val="clear"/>
            <w:vAlign w:val="center"/>
          </w:tcPr>
          <w:p w14:paraId="1F7FDEAF">
            <w:pPr>
              <w:pStyle w:val="2"/>
              <w:keepNext w:val="0"/>
              <w:keepLines w:val="0"/>
              <w:widowControl/>
              <w:suppressLineNumbers w:val="0"/>
            </w:pPr>
            <w:r>
              <w:t>0</w:t>
            </w:r>
          </w:p>
        </w:tc>
      </w:tr>
      <w:tr w14:paraId="53B48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7180F7BB">
            <w:pPr>
              <w:rPr>
                <w:rFonts w:hint="eastAsia" w:ascii="宋体"/>
                <w:sz w:val="24"/>
                <w:szCs w:val="24"/>
              </w:rPr>
            </w:pPr>
          </w:p>
        </w:tc>
        <w:tc>
          <w:tcPr>
            <w:tcW w:w="570" w:type="dxa"/>
            <w:vMerge w:val="continue"/>
            <w:shd w:val="clear"/>
            <w:vAlign w:val="center"/>
          </w:tcPr>
          <w:p w14:paraId="31B24529">
            <w:pPr>
              <w:rPr>
                <w:rFonts w:hint="eastAsia" w:ascii="宋体"/>
                <w:sz w:val="24"/>
                <w:szCs w:val="24"/>
              </w:rPr>
            </w:pPr>
          </w:p>
        </w:tc>
        <w:tc>
          <w:tcPr>
            <w:tcW w:w="1420" w:type="dxa"/>
            <w:shd w:val="clear"/>
            <w:vAlign w:val="center"/>
          </w:tcPr>
          <w:p w14:paraId="614DCB7B">
            <w:pPr>
              <w:pStyle w:val="2"/>
              <w:keepNext w:val="0"/>
              <w:keepLines w:val="0"/>
              <w:widowControl/>
              <w:suppressLineNumbers w:val="0"/>
            </w:pPr>
            <w:r>
              <w:t>3.危及“三安全一稳定”</w:t>
            </w:r>
          </w:p>
        </w:tc>
        <w:tc>
          <w:tcPr>
            <w:tcW w:w="550" w:type="dxa"/>
            <w:shd w:val="clear"/>
            <w:vAlign w:val="center"/>
          </w:tcPr>
          <w:p w14:paraId="3F5D0FD2">
            <w:pPr>
              <w:pStyle w:val="2"/>
              <w:keepNext w:val="0"/>
              <w:keepLines w:val="0"/>
              <w:widowControl/>
              <w:suppressLineNumbers w:val="0"/>
            </w:pPr>
            <w:r>
              <w:t>0</w:t>
            </w:r>
          </w:p>
        </w:tc>
        <w:tc>
          <w:tcPr>
            <w:tcW w:w="510" w:type="dxa"/>
            <w:shd w:val="clear"/>
            <w:vAlign w:val="center"/>
          </w:tcPr>
          <w:p w14:paraId="19310D3C">
            <w:pPr>
              <w:pStyle w:val="2"/>
              <w:keepNext w:val="0"/>
              <w:keepLines w:val="0"/>
              <w:widowControl/>
              <w:suppressLineNumbers w:val="0"/>
            </w:pPr>
            <w:r>
              <w:t>0</w:t>
            </w:r>
          </w:p>
        </w:tc>
        <w:tc>
          <w:tcPr>
            <w:tcW w:w="510" w:type="dxa"/>
            <w:shd w:val="clear"/>
            <w:vAlign w:val="center"/>
          </w:tcPr>
          <w:p w14:paraId="528609D8">
            <w:pPr>
              <w:pStyle w:val="2"/>
              <w:keepNext w:val="0"/>
              <w:keepLines w:val="0"/>
              <w:widowControl/>
              <w:suppressLineNumbers w:val="0"/>
            </w:pPr>
            <w:r>
              <w:t>0</w:t>
            </w:r>
          </w:p>
        </w:tc>
        <w:tc>
          <w:tcPr>
            <w:tcW w:w="550" w:type="dxa"/>
            <w:shd w:val="clear"/>
            <w:vAlign w:val="center"/>
          </w:tcPr>
          <w:p w14:paraId="324D0CD3">
            <w:pPr>
              <w:pStyle w:val="2"/>
              <w:keepNext w:val="0"/>
              <w:keepLines w:val="0"/>
              <w:widowControl/>
              <w:suppressLineNumbers w:val="0"/>
            </w:pPr>
            <w:r>
              <w:t>0</w:t>
            </w:r>
          </w:p>
        </w:tc>
        <w:tc>
          <w:tcPr>
            <w:tcW w:w="660" w:type="dxa"/>
            <w:shd w:val="clear"/>
            <w:vAlign w:val="center"/>
          </w:tcPr>
          <w:p w14:paraId="210BA6F9">
            <w:pPr>
              <w:pStyle w:val="2"/>
              <w:keepNext w:val="0"/>
              <w:keepLines w:val="0"/>
              <w:widowControl/>
              <w:suppressLineNumbers w:val="0"/>
            </w:pPr>
            <w:r>
              <w:t>0</w:t>
            </w:r>
          </w:p>
        </w:tc>
        <w:tc>
          <w:tcPr>
            <w:tcW w:w="480" w:type="dxa"/>
            <w:shd w:val="clear"/>
            <w:vAlign w:val="center"/>
          </w:tcPr>
          <w:p w14:paraId="7BC7073E">
            <w:pPr>
              <w:pStyle w:val="2"/>
              <w:keepNext w:val="0"/>
              <w:keepLines w:val="0"/>
              <w:widowControl/>
              <w:suppressLineNumbers w:val="0"/>
            </w:pPr>
            <w:r>
              <w:t>0</w:t>
            </w:r>
          </w:p>
        </w:tc>
        <w:tc>
          <w:tcPr>
            <w:tcW w:w="460" w:type="dxa"/>
            <w:shd w:val="clear"/>
            <w:vAlign w:val="center"/>
          </w:tcPr>
          <w:p w14:paraId="3EFBB7C0">
            <w:pPr>
              <w:pStyle w:val="2"/>
              <w:keepNext w:val="0"/>
              <w:keepLines w:val="0"/>
              <w:widowControl/>
              <w:suppressLineNumbers w:val="0"/>
            </w:pPr>
            <w:r>
              <w:t>0</w:t>
            </w:r>
          </w:p>
        </w:tc>
      </w:tr>
      <w:tr w14:paraId="5C2D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40B10728">
            <w:pPr>
              <w:rPr>
                <w:rFonts w:hint="eastAsia" w:ascii="宋体"/>
                <w:sz w:val="24"/>
                <w:szCs w:val="24"/>
              </w:rPr>
            </w:pPr>
          </w:p>
        </w:tc>
        <w:tc>
          <w:tcPr>
            <w:tcW w:w="570" w:type="dxa"/>
            <w:vMerge w:val="continue"/>
            <w:shd w:val="clear"/>
            <w:vAlign w:val="center"/>
          </w:tcPr>
          <w:p w14:paraId="0F51FD9A">
            <w:pPr>
              <w:rPr>
                <w:rFonts w:hint="eastAsia" w:ascii="宋体"/>
                <w:sz w:val="24"/>
                <w:szCs w:val="24"/>
              </w:rPr>
            </w:pPr>
          </w:p>
        </w:tc>
        <w:tc>
          <w:tcPr>
            <w:tcW w:w="1420" w:type="dxa"/>
            <w:shd w:val="clear"/>
            <w:vAlign w:val="center"/>
          </w:tcPr>
          <w:p w14:paraId="3104BC33">
            <w:pPr>
              <w:pStyle w:val="2"/>
              <w:keepNext w:val="0"/>
              <w:keepLines w:val="0"/>
              <w:widowControl/>
              <w:suppressLineNumbers w:val="0"/>
            </w:pPr>
            <w:r>
              <w:t>4.保护第三方合法权益</w:t>
            </w:r>
          </w:p>
        </w:tc>
        <w:tc>
          <w:tcPr>
            <w:tcW w:w="550" w:type="dxa"/>
            <w:shd w:val="clear"/>
            <w:vAlign w:val="center"/>
          </w:tcPr>
          <w:p w14:paraId="4618E5B7">
            <w:pPr>
              <w:pStyle w:val="2"/>
              <w:keepNext w:val="0"/>
              <w:keepLines w:val="0"/>
              <w:widowControl/>
              <w:suppressLineNumbers w:val="0"/>
            </w:pPr>
            <w:r>
              <w:t>0</w:t>
            </w:r>
          </w:p>
        </w:tc>
        <w:tc>
          <w:tcPr>
            <w:tcW w:w="510" w:type="dxa"/>
            <w:shd w:val="clear"/>
            <w:vAlign w:val="center"/>
          </w:tcPr>
          <w:p w14:paraId="5526C80E">
            <w:pPr>
              <w:pStyle w:val="2"/>
              <w:keepNext w:val="0"/>
              <w:keepLines w:val="0"/>
              <w:widowControl/>
              <w:suppressLineNumbers w:val="0"/>
            </w:pPr>
            <w:r>
              <w:t>0</w:t>
            </w:r>
          </w:p>
        </w:tc>
        <w:tc>
          <w:tcPr>
            <w:tcW w:w="510" w:type="dxa"/>
            <w:shd w:val="clear"/>
            <w:vAlign w:val="center"/>
          </w:tcPr>
          <w:p w14:paraId="1CAFDD67">
            <w:pPr>
              <w:pStyle w:val="2"/>
              <w:keepNext w:val="0"/>
              <w:keepLines w:val="0"/>
              <w:widowControl/>
              <w:suppressLineNumbers w:val="0"/>
            </w:pPr>
            <w:r>
              <w:t>0</w:t>
            </w:r>
          </w:p>
        </w:tc>
        <w:tc>
          <w:tcPr>
            <w:tcW w:w="550" w:type="dxa"/>
            <w:shd w:val="clear"/>
            <w:vAlign w:val="center"/>
          </w:tcPr>
          <w:p w14:paraId="49FB958E">
            <w:pPr>
              <w:pStyle w:val="2"/>
              <w:keepNext w:val="0"/>
              <w:keepLines w:val="0"/>
              <w:widowControl/>
              <w:suppressLineNumbers w:val="0"/>
            </w:pPr>
            <w:r>
              <w:t>0</w:t>
            </w:r>
          </w:p>
        </w:tc>
        <w:tc>
          <w:tcPr>
            <w:tcW w:w="660" w:type="dxa"/>
            <w:shd w:val="clear"/>
            <w:vAlign w:val="center"/>
          </w:tcPr>
          <w:p w14:paraId="2E8312F7">
            <w:pPr>
              <w:pStyle w:val="2"/>
              <w:keepNext w:val="0"/>
              <w:keepLines w:val="0"/>
              <w:widowControl/>
              <w:suppressLineNumbers w:val="0"/>
            </w:pPr>
            <w:r>
              <w:t>0</w:t>
            </w:r>
          </w:p>
        </w:tc>
        <w:tc>
          <w:tcPr>
            <w:tcW w:w="480" w:type="dxa"/>
            <w:shd w:val="clear"/>
            <w:vAlign w:val="center"/>
          </w:tcPr>
          <w:p w14:paraId="6C6152DE">
            <w:pPr>
              <w:pStyle w:val="2"/>
              <w:keepNext w:val="0"/>
              <w:keepLines w:val="0"/>
              <w:widowControl/>
              <w:suppressLineNumbers w:val="0"/>
            </w:pPr>
            <w:r>
              <w:t>0</w:t>
            </w:r>
          </w:p>
        </w:tc>
        <w:tc>
          <w:tcPr>
            <w:tcW w:w="460" w:type="dxa"/>
            <w:shd w:val="clear"/>
            <w:vAlign w:val="center"/>
          </w:tcPr>
          <w:p w14:paraId="4843B414">
            <w:pPr>
              <w:pStyle w:val="2"/>
              <w:keepNext w:val="0"/>
              <w:keepLines w:val="0"/>
              <w:widowControl/>
              <w:suppressLineNumbers w:val="0"/>
            </w:pPr>
            <w:r>
              <w:t>0</w:t>
            </w:r>
          </w:p>
        </w:tc>
      </w:tr>
      <w:tr w14:paraId="3A1BA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17887BF0">
            <w:pPr>
              <w:rPr>
                <w:rFonts w:hint="eastAsia" w:ascii="宋体"/>
                <w:sz w:val="24"/>
                <w:szCs w:val="24"/>
              </w:rPr>
            </w:pPr>
          </w:p>
        </w:tc>
        <w:tc>
          <w:tcPr>
            <w:tcW w:w="570" w:type="dxa"/>
            <w:vMerge w:val="continue"/>
            <w:shd w:val="clear"/>
            <w:vAlign w:val="center"/>
          </w:tcPr>
          <w:p w14:paraId="64049BFC">
            <w:pPr>
              <w:rPr>
                <w:rFonts w:hint="eastAsia" w:ascii="宋体"/>
                <w:sz w:val="24"/>
                <w:szCs w:val="24"/>
              </w:rPr>
            </w:pPr>
          </w:p>
        </w:tc>
        <w:tc>
          <w:tcPr>
            <w:tcW w:w="1420" w:type="dxa"/>
            <w:shd w:val="clear"/>
            <w:vAlign w:val="center"/>
          </w:tcPr>
          <w:p w14:paraId="78F1E204">
            <w:pPr>
              <w:pStyle w:val="2"/>
              <w:keepNext w:val="0"/>
              <w:keepLines w:val="0"/>
              <w:widowControl/>
              <w:suppressLineNumbers w:val="0"/>
            </w:pPr>
            <w:r>
              <w:t>5.属于三类内部事务信息</w:t>
            </w:r>
          </w:p>
        </w:tc>
        <w:tc>
          <w:tcPr>
            <w:tcW w:w="550" w:type="dxa"/>
            <w:shd w:val="clear"/>
            <w:vAlign w:val="center"/>
          </w:tcPr>
          <w:p w14:paraId="77AB9C77">
            <w:pPr>
              <w:pStyle w:val="2"/>
              <w:keepNext w:val="0"/>
              <w:keepLines w:val="0"/>
              <w:widowControl/>
              <w:suppressLineNumbers w:val="0"/>
            </w:pPr>
            <w:r>
              <w:t>0</w:t>
            </w:r>
          </w:p>
        </w:tc>
        <w:tc>
          <w:tcPr>
            <w:tcW w:w="510" w:type="dxa"/>
            <w:shd w:val="clear"/>
            <w:vAlign w:val="center"/>
          </w:tcPr>
          <w:p w14:paraId="26186FE2">
            <w:pPr>
              <w:pStyle w:val="2"/>
              <w:keepNext w:val="0"/>
              <w:keepLines w:val="0"/>
              <w:widowControl/>
              <w:suppressLineNumbers w:val="0"/>
            </w:pPr>
            <w:r>
              <w:t>0</w:t>
            </w:r>
          </w:p>
        </w:tc>
        <w:tc>
          <w:tcPr>
            <w:tcW w:w="510" w:type="dxa"/>
            <w:shd w:val="clear"/>
            <w:vAlign w:val="center"/>
          </w:tcPr>
          <w:p w14:paraId="017781AD">
            <w:pPr>
              <w:pStyle w:val="2"/>
              <w:keepNext w:val="0"/>
              <w:keepLines w:val="0"/>
              <w:widowControl/>
              <w:suppressLineNumbers w:val="0"/>
            </w:pPr>
            <w:r>
              <w:t>0</w:t>
            </w:r>
          </w:p>
        </w:tc>
        <w:tc>
          <w:tcPr>
            <w:tcW w:w="550" w:type="dxa"/>
            <w:shd w:val="clear"/>
            <w:vAlign w:val="center"/>
          </w:tcPr>
          <w:p w14:paraId="656C33DF">
            <w:pPr>
              <w:pStyle w:val="2"/>
              <w:keepNext w:val="0"/>
              <w:keepLines w:val="0"/>
              <w:widowControl/>
              <w:suppressLineNumbers w:val="0"/>
            </w:pPr>
            <w:r>
              <w:t>0</w:t>
            </w:r>
          </w:p>
        </w:tc>
        <w:tc>
          <w:tcPr>
            <w:tcW w:w="660" w:type="dxa"/>
            <w:shd w:val="clear"/>
            <w:vAlign w:val="center"/>
          </w:tcPr>
          <w:p w14:paraId="1244A71E">
            <w:pPr>
              <w:pStyle w:val="2"/>
              <w:keepNext w:val="0"/>
              <w:keepLines w:val="0"/>
              <w:widowControl/>
              <w:suppressLineNumbers w:val="0"/>
            </w:pPr>
            <w:r>
              <w:t>0</w:t>
            </w:r>
          </w:p>
        </w:tc>
        <w:tc>
          <w:tcPr>
            <w:tcW w:w="480" w:type="dxa"/>
            <w:shd w:val="clear"/>
            <w:vAlign w:val="center"/>
          </w:tcPr>
          <w:p w14:paraId="608E0D6B">
            <w:pPr>
              <w:pStyle w:val="2"/>
              <w:keepNext w:val="0"/>
              <w:keepLines w:val="0"/>
              <w:widowControl/>
              <w:suppressLineNumbers w:val="0"/>
            </w:pPr>
            <w:r>
              <w:t>0</w:t>
            </w:r>
          </w:p>
        </w:tc>
        <w:tc>
          <w:tcPr>
            <w:tcW w:w="460" w:type="dxa"/>
            <w:shd w:val="clear"/>
            <w:vAlign w:val="center"/>
          </w:tcPr>
          <w:p w14:paraId="024F87CB">
            <w:pPr>
              <w:pStyle w:val="2"/>
              <w:keepNext w:val="0"/>
              <w:keepLines w:val="0"/>
              <w:widowControl/>
              <w:suppressLineNumbers w:val="0"/>
            </w:pPr>
            <w:r>
              <w:t>0</w:t>
            </w:r>
          </w:p>
        </w:tc>
      </w:tr>
      <w:tr w14:paraId="69527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320" w:type="dxa"/>
            <w:vMerge w:val="continue"/>
            <w:shd w:val="clear"/>
            <w:vAlign w:val="center"/>
          </w:tcPr>
          <w:p w14:paraId="02084AFF">
            <w:pPr>
              <w:rPr>
                <w:rFonts w:hint="eastAsia" w:ascii="宋体"/>
                <w:sz w:val="24"/>
                <w:szCs w:val="24"/>
              </w:rPr>
            </w:pPr>
          </w:p>
        </w:tc>
        <w:tc>
          <w:tcPr>
            <w:tcW w:w="570" w:type="dxa"/>
            <w:vMerge w:val="continue"/>
            <w:shd w:val="clear"/>
            <w:vAlign w:val="center"/>
          </w:tcPr>
          <w:p w14:paraId="369943E3">
            <w:pPr>
              <w:rPr>
                <w:rFonts w:hint="eastAsia" w:ascii="宋体"/>
                <w:sz w:val="24"/>
                <w:szCs w:val="24"/>
              </w:rPr>
            </w:pPr>
          </w:p>
        </w:tc>
        <w:tc>
          <w:tcPr>
            <w:tcW w:w="1420" w:type="dxa"/>
            <w:shd w:val="clear"/>
            <w:vAlign w:val="center"/>
          </w:tcPr>
          <w:p w14:paraId="4F8840EB">
            <w:pPr>
              <w:pStyle w:val="2"/>
              <w:keepNext w:val="0"/>
              <w:keepLines w:val="0"/>
              <w:widowControl/>
              <w:suppressLineNumbers w:val="0"/>
            </w:pPr>
            <w:r>
              <w:t>6.属于四类过程性信息</w:t>
            </w:r>
          </w:p>
        </w:tc>
        <w:tc>
          <w:tcPr>
            <w:tcW w:w="550" w:type="dxa"/>
            <w:shd w:val="clear"/>
            <w:vAlign w:val="center"/>
          </w:tcPr>
          <w:p w14:paraId="112B0207">
            <w:pPr>
              <w:pStyle w:val="2"/>
              <w:keepNext w:val="0"/>
              <w:keepLines w:val="0"/>
              <w:widowControl/>
              <w:suppressLineNumbers w:val="0"/>
            </w:pPr>
            <w:r>
              <w:t>0</w:t>
            </w:r>
          </w:p>
        </w:tc>
        <w:tc>
          <w:tcPr>
            <w:tcW w:w="510" w:type="dxa"/>
            <w:shd w:val="clear"/>
            <w:vAlign w:val="center"/>
          </w:tcPr>
          <w:p w14:paraId="712A3AB4">
            <w:pPr>
              <w:pStyle w:val="2"/>
              <w:keepNext w:val="0"/>
              <w:keepLines w:val="0"/>
              <w:widowControl/>
              <w:suppressLineNumbers w:val="0"/>
            </w:pPr>
            <w:r>
              <w:t>0</w:t>
            </w:r>
          </w:p>
        </w:tc>
        <w:tc>
          <w:tcPr>
            <w:tcW w:w="510" w:type="dxa"/>
            <w:shd w:val="clear"/>
            <w:vAlign w:val="center"/>
          </w:tcPr>
          <w:p w14:paraId="1667528A">
            <w:pPr>
              <w:pStyle w:val="2"/>
              <w:keepNext w:val="0"/>
              <w:keepLines w:val="0"/>
              <w:widowControl/>
              <w:suppressLineNumbers w:val="0"/>
            </w:pPr>
            <w:r>
              <w:t>0</w:t>
            </w:r>
          </w:p>
        </w:tc>
        <w:tc>
          <w:tcPr>
            <w:tcW w:w="550" w:type="dxa"/>
            <w:shd w:val="clear"/>
            <w:vAlign w:val="center"/>
          </w:tcPr>
          <w:p w14:paraId="7056EF13">
            <w:pPr>
              <w:pStyle w:val="2"/>
              <w:keepNext w:val="0"/>
              <w:keepLines w:val="0"/>
              <w:widowControl/>
              <w:suppressLineNumbers w:val="0"/>
            </w:pPr>
            <w:r>
              <w:t>0</w:t>
            </w:r>
          </w:p>
        </w:tc>
        <w:tc>
          <w:tcPr>
            <w:tcW w:w="660" w:type="dxa"/>
            <w:shd w:val="clear"/>
            <w:vAlign w:val="center"/>
          </w:tcPr>
          <w:p w14:paraId="49455F12">
            <w:pPr>
              <w:pStyle w:val="2"/>
              <w:keepNext w:val="0"/>
              <w:keepLines w:val="0"/>
              <w:widowControl/>
              <w:suppressLineNumbers w:val="0"/>
            </w:pPr>
            <w:r>
              <w:t>0</w:t>
            </w:r>
          </w:p>
        </w:tc>
        <w:tc>
          <w:tcPr>
            <w:tcW w:w="480" w:type="dxa"/>
            <w:shd w:val="clear"/>
            <w:vAlign w:val="center"/>
          </w:tcPr>
          <w:p w14:paraId="687B4171">
            <w:pPr>
              <w:pStyle w:val="2"/>
              <w:keepNext w:val="0"/>
              <w:keepLines w:val="0"/>
              <w:widowControl/>
              <w:suppressLineNumbers w:val="0"/>
            </w:pPr>
            <w:r>
              <w:t>0</w:t>
            </w:r>
          </w:p>
        </w:tc>
        <w:tc>
          <w:tcPr>
            <w:tcW w:w="460" w:type="dxa"/>
            <w:shd w:val="clear"/>
            <w:vAlign w:val="center"/>
          </w:tcPr>
          <w:p w14:paraId="3B34F12B">
            <w:pPr>
              <w:pStyle w:val="2"/>
              <w:keepNext w:val="0"/>
              <w:keepLines w:val="0"/>
              <w:widowControl/>
              <w:suppressLineNumbers w:val="0"/>
            </w:pPr>
            <w:r>
              <w:t>0</w:t>
            </w:r>
          </w:p>
        </w:tc>
      </w:tr>
      <w:tr w14:paraId="5675C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6DC5020B">
            <w:pPr>
              <w:rPr>
                <w:rFonts w:hint="eastAsia" w:ascii="宋体"/>
                <w:sz w:val="24"/>
                <w:szCs w:val="24"/>
              </w:rPr>
            </w:pPr>
          </w:p>
        </w:tc>
        <w:tc>
          <w:tcPr>
            <w:tcW w:w="570" w:type="dxa"/>
            <w:vMerge w:val="continue"/>
            <w:shd w:val="clear"/>
            <w:vAlign w:val="center"/>
          </w:tcPr>
          <w:p w14:paraId="50558641">
            <w:pPr>
              <w:rPr>
                <w:rFonts w:hint="eastAsia" w:ascii="宋体"/>
                <w:sz w:val="24"/>
                <w:szCs w:val="24"/>
              </w:rPr>
            </w:pPr>
          </w:p>
        </w:tc>
        <w:tc>
          <w:tcPr>
            <w:tcW w:w="1420" w:type="dxa"/>
            <w:shd w:val="clear"/>
            <w:vAlign w:val="center"/>
          </w:tcPr>
          <w:p w14:paraId="3DB026DA">
            <w:pPr>
              <w:pStyle w:val="2"/>
              <w:keepNext w:val="0"/>
              <w:keepLines w:val="0"/>
              <w:widowControl/>
              <w:suppressLineNumbers w:val="0"/>
            </w:pPr>
            <w:r>
              <w:t>7.属于行政执法案卷</w:t>
            </w:r>
          </w:p>
        </w:tc>
        <w:tc>
          <w:tcPr>
            <w:tcW w:w="550" w:type="dxa"/>
            <w:shd w:val="clear"/>
            <w:vAlign w:val="center"/>
          </w:tcPr>
          <w:p w14:paraId="4D088D25">
            <w:pPr>
              <w:pStyle w:val="2"/>
              <w:keepNext w:val="0"/>
              <w:keepLines w:val="0"/>
              <w:widowControl/>
              <w:suppressLineNumbers w:val="0"/>
            </w:pPr>
            <w:r>
              <w:t>0</w:t>
            </w:r>
          </w:p>
        </w:tc>
        <w:tc>
          <w:tcPr>
            <w:tcW w:w="510" w:type="dxa"/>
            <w:shd w:val="clear"/>
            <w:vAlign w:val="center"/>
          </w:tcPr>
          <w:p w14:paraId="7C148835">
            <w:pPr>
              <w:pStyle w:val="2"/>
              <w:keepNext w:val="0"/>
              <w:keepLines w:val="0"/>
              <w:widowControl/>
              <w:suppressLineNumbers w:val="0"/>
            </w:pPr>
            <w:r>
              <w:t>0</w:t>
            </w:r>
          </w:p>
        </w:tc>
        <w:tc>
          <w:tcPr>
            <w:tcW w:w="510" w:type="dxa"/>
            <w:shd w:val="clear"/>
            <w:vAlign w:val="center"/>
          </w:tcPr>
          <w:p w14:paraId="6B50BB93">
            <w:pPr>
              <w:pStyle w:val="2"/>
              <w:keepNext w:val="0"/>
              <w:keepLines w:val="0"/>
              <w:widowControl/>
              <w:suppressLineNumbers w:val="0"/>
            </w:pPr>
            <w:r>
              <w:t>0</w:t>
            </w:r>
          </w:p>
        </w:tc>
        <w:tc>
          <w:tcPr>
            <w:tcW w:w="550" w:type="dxa"/>
            <w:shd w:val="clear"/>
            <w:vAlign w:val="center"/>
          </w:tcPr>
          <w:p w14:paraId="163D6B5E">
            <w:pPr>
              <w:pStyle w:val="2"/>
              <w:keepNext w:val="0"/>
              <w:keepLines w:val="0"/>
              <w:widowControl/>
              <w:suppressLineNumbers w:val="0"/>
            </w:pPr>
            <w:r>
              <w:t>0</w:t>
            </w:r>
          </w:p>
        </w:tc>
        <w:tc>
          <w:tcPr>
            <w:tcW w:w="660" w:type="dxa"/>
            <w:shd w:val="clear"/>
            <w:vAlign w:val="center"/>
          </w:tcPr>
          <w:p w14:paraId="268A7C09">
            <w:pPr>
              <w:pStyle w:val="2"/>
              <w:keepNext w:val="0"/>
              <w:keepLines w:val="0"/>
              <w:widowControl/>
              <w:suppressLineNumbers w:val="0"/>
            </w:pPr>
            <w:r>
              <w:t>0</w:t>
            </w:r>
          </w:p>
        </w:tc>
        <w:tc>
          <w:tcPr>
            <w:tcW w:w="480" w:type="dxa"/>
            <w:shd w:val="clear"/>
            <w:vAlign w:val="center"/>
          </w:tcPr>
          <w:p w14:paraId="36D13DEB">
            <w:pPr>
              <w:pStyle w:val="2"/>
              <w:keepNext w:val="0"/>
              <w:keepLines w:val="0"/>
              <w:widowControl/>
              <w:suppressLineNumbers w:val="0"/>
            </w:pPr>
            <w:r>
              <w:t>0</w:t>
            </w:r>
          </w:p>
        </w:tc>
        <w:tc>
          <w:tcPr>
            <w:tcW w:w="460" w:type="dxa"/>
            <w:shd w:val="clear"/>
            <w:vAlign w:val="center"/>
          </w:tcPr>
          <w:p w14:paraId="7F3A1D1C">
            <w:pPr>
              <w:pStyle w:val="2"/>
              <w:keepNext w:val="0"/>
              <w:keepLines w:val="0"/>
              <w:widowControl/>
              <w:suppressLineNumbers w:val="0"/>
            </w:pPr>
            <w:r>
              <w:t>0</w:t>
            </w:r>
          </w:p>
        </w:tc>
      </w:tr>
      <w:tr w14:paraId="21CEC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320" w:type="dxa"/>
            <w:vMerge w:val="continue"/>
            <w:shd w:val="clear"/>
            <w:vAlign w:val="center"/>
          </w:tcPr>
          <w:p w14:paraId="33A66DEC">
            <w:pPr>
              <w:rPr>
                <w:rFonts w:hint="eastAsia" w:ascii="宋体"/>
                <w:sz w:val="24"/>
                <w:szCs w:val="24"/>
              </w:rPr>
            </w:pPr>
          </w:p>
        </w:tc>
        <w:tc>
          <w:tcPr>
            <w:tcW w:w="570" w:type="dxa"/>
            <w:vMerge w:val="continue"/>
            <w:shd w:val="clear"/>
            <w:vAlign w:val="center"/>
          </w:tcPr>
          <w:p w14:paraId="6EE01C20">
            <w:pPr>
              <w:rPr>
                <w:rFonts w:hint="eastAsia" w:ascii="宋体"/>
                <w:sz w:val="24"/>
                <w:szCs w:val="24"/>
              </w:rPr>
            </w:pPr>
          </w:p>
        </w:tc>
        <w:tc>
          <w:tcPr>
            <w:tcW w:w="1420" w:type="dxa"/>
            <w:shd w:val="clear"/>
            <w:vAlign w:val="center"/>
          </w:tcPr>
          <w:p w14:paraId="3A1F4A8C">
            <w:pPr>
              <w:pStyle w:val="2"/>
              <w:keepNext w:val="0"/>
              <w:keepLines w:val="0"/>
              <w:widowControl/>
              <w:suppressLineNumbers w:val="0"/>
            </w:pPr>
            <w:r>
              <w:t>8.属于行政查询事项</w:t>
            </w:r>
          </w:p>
        </w:tc>
        <w:tc>
          <w:tcPr>
            <w:tcW w:w="550" w:type="dxa"/>
            <w:shd w:val="clear"/>
            <w:vAlign w:val="center"/>
          </w:tcPr>
          <w:p w14:paraId="56BBEA58">
            <w:pPr>
              <w:pStyle w:val="2"/>
              <w:keepNext w:val="0"/>
              <w:keepLines w:val="0"/>
              <w:widowControl/>
              <w:suppressLineNumbers w:val="0"/>
            </w:pPr>
            <w:r>
              <w:t>0</w:t>
            </w:r>
          </w:p>
        </w:tc>
        <w:tc>
          <w:tcPr>
            <w:tcW w:w="510" w:type="dxa"/>
            <w:shd w:val="clear"/>
            <w:vAlign w:val="center"/>
          </w:tcPr>
          <w:p w14:paraId="77455382">
            <w:pPr>
              <w:pStyle w:val="2"/>
              <w:keepNext w:val="0"/>
              <w:keepLines w:val="0"/>
              <w:widowControl/>
              <w:suppressLineNumbers w:val="0"/>
            </w:pPr>
            <w:r>
              <w:t>0</w:t>
            </w:r>
          </w:p>
        </w:tc>
        <w:tc>
          <w:tcPr>
            <w:tcW w:w="510" w:type="dxa"/>
            <w:shd w:val="clear"/>
            <w:vAlign w:val="center"/>
          </w:tcPr>
          <w:p w14:paraId="4FF37928">
            <w:pPr>
              <w:pStyle w:val="2"/>
              <w:keepNext w:val="0"/>
              <w:keepLines w:val="0"/>
              <w:widowControl/>
              <w:suppressLineNumbers w:val="0"/>
            </w:pPr>
            <w:r>
              <w:t>0</w:t>
            </w:r>
          </w:p>
        </w:tc>
        <w:tc>
          <w:tcPr>
            <w:tcW w:w="550" w:type="dxa"/>
            <w:shd w:val="clear"/>
            <w:vAlign w:val="center"/>
          </w:tcPr>
          <w:p w14:paraId="4DE674C0">
            <w:pPr>
              <w:pStyle w:val="2"/>
              <w:keepNext w:val="0"/>
              <w:keepLines w:val="0"/>
              <w:widowControl/>
              <w:suppressLineNumbers w:val="0"/>
            </w:pPr>
            <w:r>
              <w:t>0</w:t>
            </w:r>
          </w:p>
        </w:tc>
        <w:tc>
          <w:tcPr>
            <w:tcW w:w="660" w:type="dxa"/>
            <w:shd w:val="clear"/>
            <w:vAlign w:val="center"/>
          </w:tcPr>
          <w:p w14:paraId="1EEC8F2F">
            <w:pPr>
              <w:pStyle w:val="2"/>
              <w:keepNext w:val="0"/>
              <w:keepLines w:val="0"/>
              <w:widowControl/>
              <w:suppressLineNumbers w:val="0"/>
            </w:pPr>
            <w:r>
              <w:t>0</w:t>
            </w:r>
          </w:p>
        </w:tc>
        <w:tc>
          <w:tcPr>
            <w:tcW w:w="480" w:type="dxa"/>
            <w:shd w:val="clear"/>
            <w:vAlign w:val="center"/>
          </w:tcPr>
          <w:p w14:paraId="537C3B42">
            <w:pPr>
              <w:pStyle w:val="2"/>
              <w:keepNext w:val="0"/>
              <w:keepLines w:val="0"/>
              <w:widowControl/>
              <w:suppressLineNumbers w:val="0"/>
            </w:pPr>
            <w:r>
              <w:t>0</w:t>
            </w:r>
          </w:p>
        </w:tc>
        <w:tc>
          <w:tcPr>
            <w:tcW w:w="460" w:type="dxa"/>
            <w:shd w:val="clear"/>
            <w:vAlign w:val="center"/>
          </w:tcPr>
          <w:p w14:paraId="3DE80FFA">
            <w:pPr>
              <w:pStyle w:val="2"/>
              <w:keepNext w:val="0"/>
              <w:keepLines w:val="0"/>
              <w:widowControl/>
              <w:suppressLineNumbers w:val="0"/>
            </w:pPr>
            <w:r>
              <w:t>0</w:t>
            </w:r>
          </w:p>
        </w:tc>
      </w:tr>
      <w:tr w14:paraId="4967A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7F997A56">
            <w:pPr>
              <w:rPr>
                <w:rFonts w:hint="eastAsia" w:ascii="宋体"/>
                <w:sz w:val="24"/>
                <w:szCs w:val="24"/>
              </w:rPr>
            </w:pPr>
          </w:p>
        </w:tc>
        <w:tc>
          <w:tcPr>
            <w:tcW w:w="570" w:type="dxa"/>
            <w:vMerge w:val="restart"/>
            <w:shd w:val="clear"/>
            <w:vAlign w:val="center"/>
          </w:tcPr>
          <w:p w14:paraId="24835640">
            <w:pPr>
              <w:pStyle w:val="2"/>
              <w:keepNext w:val="0"/>
              <w:keepLines w:val="0"/>
              <w:widowControl/>
              <w:suppressLineNumbers w:val="0"/>
            </w:pPr>
            <w:r>
              <w:t>（四）无法提供</w:t>
            </w:r>
          </w:p>
        </w:tc>
        <w:tc>
          <w:tcPr>
            <w:tcW w:w="1420" w:type="dxa"/>
            <w:shd w:val="clear"/>
            <w:vAlign w:val="center"/>
          </w:tcPr>
          <w:p w14:paraId="29E4082B">
            <w:pPr>
              <w:pStyle w:val="2"/>
              <w:keepNext w:val="0"/>
              <w:keepLines w:val="0"/>
              <w:widowControl/>
              <w:suppressLineNumbers w:val="0"/>
            </w:pPr>
            <w:r>
              <w:t>1.本机关不掌握相关政府信息</w:t>
            </w:r>
          </w:p>
        </w:tc>
        <w:tc>
          <w:tcPr>
            <w:tcW w:w="550" w:type="dxa"/>
            <w:shd w:val="clear"/>
            <w:vAlign w:val="center"/>
          </w:tcPr>
          <w:p w14:paraId="7093F759">
            <w:pPr>
              <w:pStyle w:val="2"/>
              <w:keepNext w:val="0"/>
              <w:keepLines w:val="0"/>
              <w:widowControl/>
              <w:suppressLineNumbers w:val="0"/>
            </w:pPr>
            <w:r>
              <w:t>1</w:t>
            </w:r>
          </w:p>
        </w:tc>
        <w:tc>
          <w:tcPr>
            <w:tcW w:w="510" w:type="dxa"/>
            <w:shd w:val="clear"/>
            <w:vAlign w:val="center"/>
          </w:tcPr>
          <w:p w14:paraId="6C9AE3EC">
            <w:pPr>
              <w:pStyle w:val="2"/>
              <w:keepNext w:val="0"/>
              <w:keepLines w:val="0"/>
              <w:widowControl/>
              <w:suppressLineNumbers w:val="0"/>
            </w:pPr>
            <w:r>
              <w:t>0</w:t>
            </w:r>
          </w:p>
        </w:tc>
        <w:tc>
          <w:tcPr>
            <w:tcW w:w="510" w:type="dxa"/>
            <w:shd w:val="clear"/>
            <w:vAlign w:val="center"/>
          </w:tcPr>
          <w:p w14:paraId="42598ECB">
            <w:pPr>
              <w:pStyle w:val="2"/>
              <w:keepNext w:val="0"/>
              <w:keepLines w:val="0"/>
              <w:widowControl/>
              <w:suppressLineNumbers w:val="0"/>
            </w:pPr>
            <w:r>
              <w:t>0</w:t>
            </w:r>
          </w:p>
        </w:tc>
        <w:tc>
          <w:tcPr>
            <w:tcW w:w="550" w:type="dxa"/>
            <w:shd w:val="clear"/>
            <w:vAlign w:val="center"/>
          </w:tcPr>
          <w:p w14:paraId="0000331C">
            <w:pPr>
              <w:pStyle w:val="2"/>
              <w:keepNext w:val="0"/>
              <w:keepLines w:val="0"/>
              <w:widowControl/>
              <w:suppressLineNumbers w:val="0"/>
            </w:pPr>
            <w:r>
              <w:t>0</w:t>
            </w:r>
          </w:p>
        </w:tc>
        <w:tc>
          <w:tcPr>
            <w:tcW w:w="660" w:type="dxa"/>
            <w:shd w:val="clear"/>
            <w:vAlign w:val="center"/>
          </w:tcPr>
          <w:p w14:paraId="3D614F2E">
            <w:pPr>
              <w:pStyle w:val="2"/>
              <w:keepNext w:val="0"/>
              <w:keepLines w:val="0"/>
              <w:widowControl/>
              <w:suppressLineNumbers w:val="0"/>
            </w:pPr>
            <w:r>
              <w:t>0</w:t>
            </w:r>
          </w:p>
        </w:tc>
        <w:tc>
          <w:tcPr>
            <w:tcW w:w="480" w:type="dxa"/>
            <w:shd w:val="clear"/>
            <w:vAlign w:val="center"/>
          </w:tcPr>
          <w:p w14:paraId="36DFE3DC">
            <w:pPr>
              <w:pStyle w:val="2"/>
              <w:keepNext w:val="0"/>
              <w:keepLines w:val="0"/>
              <w:widowControl/>
              <w:suppressLineNumbers w:val="0"/>
            </w:pPr>
            <w:r>
              <w:t>0</w:t>
            </w:r>
          </w:p>
        </w:tc>
        <w:tc>
          <w:tcPr>
            <w:tcW w:w="460" w:type="dxa"/>
            <w:shd w:val="clear"/>
            <w:vAlign w:val="center"/>
          </w:tcPr>
          <w:p w14:paraId="6FCBAE64">
            <w:pPr>
              <w:pStyle w:val="2"/>
              <w:keepNext w:val="0"/>
              <w:keepLines w:val="0"/>
              <w:widowControl/>
              <w:suppressLineNumbers w:val="0"/>
            </w:pPr>
            <w:r>
              <w:t>1</w:t>
            </w:r>
          </w:p>
        </w:tc>
      </w:tr>
      <w:tr w14:paraId="0048B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43994C33">
            <w:pPr>
              <w:rPr>
                <w:rFonts w:hint="eastAsia" w:ascii="宋体"/>
                <w:sz w:val="24"/>
                <w:szCs w:val="24"/>
              </w:rPr>
            </w:pPr>
          </w:p>
        </w:tc>
        <w:tc>
          <w:tcPr>
            <w:tcW w:w="570" w:type="dxa"/>
            <w:vMerge w:val="continue"/>
            <w:shd w:val="clear"/>
            <w:vAlign w:val="center"/>
          </w:tcPr>
          <w:p w14:paraId="02F0EA02">
            <w:pPr>
              <w:rPr>
                <w:rFonts w:hint="eastAsia" w:ascii="宋体"/>
                <w:sz w:val="24"/>
                <w:szCs w:val="24"/>
              </w:rPr>
            </w:pPr>
          </w:p>
        </w:tc>
        <w:tc>
          <w:tcPr>
            <w:tcW w:w="1420" w:type="dxa"/>
            <w:shd w:val="clear"/>
            <w:vAlign w:val="center"/>
          </w:tcPr>
          <w:p w14:paraId="5756F18D">
            <w:pPr>
              <w:pStyle w:val="2"/>
              <w:keepNext w:val="0"/>
              <w:keepLines w:val="0"/>
              <w:widowControl/>
              <w:suppressLineNumbers w:val="0"/>
            </w:pPr>
            <w:r>
              <w:t>2.没有现成信息需要另行制作</w:t>
            </w:r>
          </w:p>
        </w:tc>
        <w:tc>
          <w:tcPr>
            <w:tcW w:w="550" w:type="dxa"/>
            <w:shd w:val="clear"/>
            <w:vAlign w:val="center"/>
          </w:tcPr>
          <w:p w14:paraId="1FAC7FD9">
            <w:pPr>
              <w:pStyle w:val="2"/>
              <w:keepNext w:val="0"/>
              <w:keepLines w:val="0"/>
              <w:widowControl/>
              <w:suppressLineNumbers w:val="0"/>
            </w:pPr>
            <w:r>
              <w:t>0</w:t>
            </w:r>
          </w:p>
        </w:tc>
        <w:tc>
          <w:tcPr>
            <w:tcW w:w="510" w:type="dxa"/>
            <w:shd w:val="clear"/>
            <w:vAlign w:val="center"/>
          </w:tcPr>
          <w:p w14:paraId="74292D1D">
            <w:pPr>
              <w:pStyle w:val="2"/>
              <w:keepNext w:val="0"/>
              <w:keepLines w:val="0"/>
              <w:widowControl/>
              <w:suppressLineNumbers w:val="0"/>
            </w:pPr>
            <w:r>
              <w:t>0</w:t>
            </w:r>
          </w:p>
        </w:tc>
        <w:tc>
          <w:tcPr>
            <w:tcW w:w="510" w:type="dxa"/>
            <w:shd w:val="clear"/>
            <w:vAlign w:val="center"/>
          </w:tcPr>
          <w:p w14:paraId="7B830BD8">
            <w:pPr>
              <w:pStyle w:val="2"/>
              <w:keepNext w:val="0"/>
              <w:keepLines w:val="0"/>
              <w:widowControl/>
              <w:suppressLineNumbers w:val="0"/>
            </w:pPr>
            <w:r>
              <w:t>0</w:t>
            </w:r>
          </w:p>
        </w:tc>
        <w:tc>
          <w:tcPr>
            <w:tcW w:w="550" w:type="dxa"/>
            <w:shd w:val="clear"/>
            <w:vAlign w:val="center"/>
          </w:tcPr>
          <w:p w14:paraId="17C446F9">
            <w:pPr>
              <w:pStyle w:val="2"/>
              <w:keepNext w:val="0"/>
              <w:keepLines w:val="0"/>
              <w:widowControl/>
              <w:suppressLineNumbers w:val="0"/>
            </w:pPr>
            <w:r>
              <w:t>0</w:t>
            </w:r>
          </w:p>
        </w:tc>
        <w:tc>
          <w:tcPr>
            <w:tcW w:w="660" w:type="dxa"/>
            <w:shd w:val="clear"/>
            <w:vAlign w:val="center"/>
          </w:tcPr>
          <w:p w14:paraId="4B9C3FFF">
            <w:pPr>
              <w:pStyle w:val="2"/>
              <w:keepNext w:val="0"/>
              <w:keepLines w:val="0"/>
              <w:widowControl/>
              <w:suppressLineNumbers w:val="0"/>
            </w:pPr>
            <w:r>
              <w:t>0</w:t>
            </w:r>
          </w:p>
        </w:tc>
        <w:tc>
          <w:tcPr>
            <w:tcW w:w="480" w:type="dxa"/>
            <w:shd w:val="clear"/>
            <w:vAlign w:val="center"/>
          </w:tcPr>
          <w:p w14:paraId="5F894FBC">
            <w:pPr>
              <w:pStyle w:val="2"/>
              <w:keepNext w:val="0"/>
              <w:keepLines w:val="0"/>
              <w:widowControl/>
              <w:suppressLineNumbers w:val="0"/>
            </w:pPr>
            <w:r>
              <w:t>0</w:t>
            </w:r>
          </w:p>
        </w:tc>
        <w:tc>
          <w:tcPr>
            <w:tcW w:w="460" w:type="dxa"/>
            <w:shd w:val="clear"/>
            <w:vAlign w:val="center"/>
          </w:tcPr>
          <w:p w14:paraId="71C45ABA">
            <w:pPr>
              <w:pStyle w:val="2"/>
              <w:keepNext w:val="0"/>
              <w:keepLines w:val="0"/>
              <w:widowControl/>
              <w:suppressLineNumbers w:val="0"/>
            </w:pPr>
            <w:r>
              <w:t>0</w:t>
            </w:r>
          </w:p>
        </w:tc>
      </w:tr>
      <w:tr w14:paraId="3E0E6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470D387C">
            <w:pPr>
              <w:rPr>
                <w:rFonts w:hint="eastAsia" w:ascii="宋体"/>
                <w:sz w:val="24"/>
                <w:szCs w:val="24"/>
              </w:rPr>
            </w:pPr>
          </w:p>
        </w:tc>
        <w:tc>
          <w:tcPr>
            <w:tcW w:w="570" w:type="dxa"/>
            <w:vMerge w:val="continue"/>
            <w:shd w:val="clear"/>
            <w:vAlign w:val="center"/>
          </w:tcPr>
          <w:p w14:paraId="5803B370">
            <w:pPr>
              <w:rPr>
                <w:rFonts w:hint="eastAsia" w:ascii="宋体"/>
                <w:sz w:val="24"/>
                <w:szCs w:val="24"/>
              </w:rPr>
            </w:pPr>
          </w:p>
        </w:tc>
        <w:tc>
          <w:tcPr>
            <w:tcW w:w="1420" w:type="dxa"/>
            <w:shd w:val="clear"/>
            <w:vAlign w:val="center"/>
          </w:tcPr>
          <w:p w14:paraId="3547E208">
            <w:pPr>
              <w:pStyle w:val="2"/>
              <w:keepNext w:val="0"/>
              <w:keepLines w:val="0"/>
              <w:widowControl/>
              <w:suppressLineNumbers w:val="0"/>
            </w:pPr>
            <w:r>
              <w:t>3.补正后申请内容仍不明确</w:t>
            </w:r>
          </w:p>
        </w:tc>
        <w:tc>
          <w:tcPr>
            <w:tcW w:w="550" w:type="dxa"/>
            <w:shd w:val="clear"/>
            <w:vAlign w:val="center"/>
          </w:tcPr>
          <w:p w14:paraId="1FD9273F">
            <w:pPr>
              <w:pStyle w:val="2"/>
              <w:keepNext w:val="0"/>
              <w:keepLines w:val="0"/>
              <w:widowControl/>
              <w:suppressLineNumbers w:val="0"/>
            </w:pPr>
            <w:r>
              <w:t>0</w:t>
            </w:r>
          </w:p>
        </w:tc>
        <w:tc>
          <w:tcPr>
            <w:tcW w:w="510" w:type="dxa"/>
            <w:shd w:val="clear"/>
            <w:vAlign w:val="center"/>
          </w:tcPr>
          <w:p w14:paraId="683380A4">
            <w:pPr>
              <w:pStyle w:val="2"/>
              <w:keepNext w:val="0"/>
              <w:keepLines w:val="0"/>
              <w:widowControl/>
              <w:suppressLineNumbers w:val="0"/>
            </w:pPr>
            <w:r>
              <w:t>0</w:t>
            </w:r>
          </w:p>
        </w:tc>
        <w:tc>
          <w:tcPr>
            <w:tcW w:w="510" w:type="dxa"/>
            <w:shd w:val="clear"/>
            <w:vAlign w:val="center"/>
          </w:tcPr>
          <w:p w14:paraId="6D31B91F">
            <w:pPr>
              <w:pStyle w:val="2"/>
              <w:keepNext w:val="0"/>
              <w:keepLines w:val="0"/>
              <w:widowControl/>
              <w:suppressLineNumbers w:val="0"/>
            </w:pPr>
            <w:r>
              <w:t>0</w:t>
            </w:r>
          </w:p>
        </w:tc>
        <w:tc>
          <w:tcPr>
            <w:tcW w:w="550" w:type="dxa"/>
            <w:shd w:val="clear"/>
            <w:vAlign w:val="center"/>
          </w:tcPr>
          <w:p w14:paraId="0D0B7C6C">
            <w:pPr>
              <w:pStyle w:val="2"/>
              <w:keepNext w:val="0"/>
              <w:keepLines w:val="0"/>
              <w:widowControl/>
              <w:suppressLineNumbers w:val="0"/>
            </w:pPr>
            <w:r>
              <w:t>0</w:t>
            </w:r>
          </w:p>
        </w:tc>
        <w:tc>
          <w:tcPr>
            <w:tcW w:w="660" w:type="dxa"/>
            <w:shd w:val="clear"/>
            <w:vAlign w:val="center"/>
          </w:tcPr>
          <w:p w14:paraId="12194EF1">
            <w:pPr>
              <w:pStyle w:val="2"/>
              <w:keepNext w:val="0"/>
              <w:keepLines w:val="0"/>
              <w:widowControl/>
              <w:suppressLineNumbers w:val="0"/>
            </w:pPr>
            <w:r>
              <w:t>0</w:t>
            </w:r>
          </w:p>
        </w:tc>
        <w:tc>
          <w:tcPr>
            <w:tcW w:w="480" w:type="dxa"/>
            <w:shd w:val="clear"/>
            <w:vAlign w:val="center"/>
          </w:tcPr>
          <w:p w14:paraId="25953B27">
            <w:pPr>
              <w:pStyle w:val="2"/>
              <w:keepNext w:val="0"/>
              <w:keepLines w:val="0"/>
              <w:widowControl/>
              <w:suppressLineNumbers w:val="0"/>
            </w:pPr>
            <w:r>
              <w:t>0</w:t>
            </w:r>
          </w:p>
        </w:tc>
        <w:tc>
          <w:tcPr>
            <w:tcW w:w="460" w:type="dxa"/>
            <w:shd w:val="clear"/>
            <w:vAlign w:val="center"/>
          </w:tcPr>
          <w:p w14:paraId="66789757">
            <w:pPr>
              <w:pStyle w:val="2"/>
              <w:keepNext w:val="0"/>
              <w:keepLines w:val="0"/>
              <w:widowControl/>
              <w:suppressLineNumbers w:val="0"/>
            </w:pPr>
            <w:r>
              <w:t>0</w:t>
            </w:r>
          </w:p>
        </w:tc>
      </w:tr>
      <w:tr w14:paraId="0A1F8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320" w:type="dxa"/>
            <w:vMerge w:val="continue"/>
            <w:shd w:val="clear"/>
            <w:vAlign w:val="center"/>
          </w:tcPr>
          <w:p w14:paraId="4A8DC742">
            <w:pPr>
              <w:rPr>
                <w:rFonts w:hint="eastAsia" w:ascii="宋体"/>
                <w:sz w:val="24"/>
                <w:szCs w:val="24"/>
              </w:rPr>
            </w:pPr>
          </w:p>
        </w:tc>
        <w:tc>
          <w:tcPr>
            <w:tcW w:w="570" w:type="dxa"/>
            <w:vMerge w:val="restart"/>
            <w:shd w:val="clear"/>
            <w:vAlign w:val="center"/>
          </w:tcPr>
          <w:p w14:paraId="2E771377">
            <w:pPr>
              <w:pStyle w:val="2"/>
              <w:keepNext w:val="0"/>
              <w:keepLines w:val="0"/>
              <w:widowControl/>
              <w:suppressLineNumbers w:val="0"/>
            </w:pPr>
            <w:r>
              <w:t>（五）不予处理</w:t>
            </w:r>
          </w:p>
        </w:tc>
        <w:tc>
          <w:tcPr>
            <w:tcW w:w="1420" w:type="dxa"/>
            <w:shd w:val="clear"/>
            <w:vAlign w:val="center"/>
          </w:tcPr>
          <w:p w14:paraId="417A9F4E">
            <w:pPr>
              <w:pStyle w:val="2"/>
              <w:keepNext w:val="0"/>
              <w:keepLines w:val="0"/>
              <w:widowControl/>
              <w:suppressLineNumbers w:val="0"/>
            </w:pPr>
            <w:r>
              <w:t>1.信访举报投诉类申请</w:t>
            </w:r>
          </w:p>
        </w:tc>
        <w:tc>
          <w:tcPr>
            <w:tcW w:w="550" w:type="dxa"/>
            <w:shd w:val="clear"/>
            <w:vAlign w:val="center"/>
          </w:tcPr>
          <w:p w14:paraId="0F9A918A">
            <w:pPr>
              <w:pStyle w:val="2"/>
              <w:keepNext w:val="0"/>
              <w:keepLines w:val="0"/>
              <w:widowControl/>
              <w:suppressLineNumbers w:val="0"/>
            </w:pPr>
            <w:r>
              <w:t>0</w:t>
            </w:r>
          </w:p>
        </w:tc>
        <w:tc>
          <w:tcPr>
            <w:tcW w:w="510" w:type="dxa"/>
            <w:shd w:val="clear"/>
            <w:vAlign w:val="center"/>
          </w:tcPr>
          <w:p w14:paraId="6F120CD2">
            <w:pPr>
              <w:pStyle w:val="2"/>
              <w:keepNext w:val="0"/>
              <w:keepLines w:val="0"/>
              <w:widowControl/>
              <w:suppressLineNumbers w:val="0"/>
            </w:pPr>
            <w:r>
              <w:t>0</w:t>
            </w:r>
          </w:p>
        </w:tc>
        <w:tc>
          <w:tcPr>
            <w:tcW w:w="510" w:type="dxa"/>
            <w:shd w:val="clear"/>
            <w:vAlign w:val="center"/>
          </w:tcPr>
          <w:p w14:paraId="39AF5494">
            <w:pPr>
              <w:pStyle w:val="2"/>
              <w:keepNext w:val="0"/>
              <w:keepLines w:val="0"/>
              <w:widowControl/>
              <w:suppressLineNumbers w:val="0"/>
            </w:pPr>
            <w:r>
              <w:t>0</w:t>
            </w:r>
          </w:p>
        </w:tc>
        <w:tc>
          <w:tcPr>
            <w:tcW w:w="550" w:type="dxa"/>
            <w:shd w:val="clear"/>
            <w:vAlign w:val="center"/>
          </w:tcPr>
          <w:p w14:paraId="64EA1C46">
            <w:pPr>
              <w:pStyle w:val="2"/>
              <w:keepNext w:val="0"/>
              <w:keepLines w:val="0"/>
              <w:widowControl/>
              <w:suppressLineNumbers w:val="0"/>
            </w:pPr>
            <w:r>
              <w:t>0</w:t>
            </w:r>
          </w:p>
        </w:tc>
        <w:tc>
          <w:tcPr>
            <w:tcW w:w="660" w:type="dxa"/>
            <w:shd w:val="clear"/>
            <w:vAlign w:val="center"/>
          </w:tcPr>
          <w:p w14:paraId="42BFEF18">
            <w:pPr>
              <w:pStyle w:val="2"/>
              <w:keepNext w:val="0"/>
              <w:keepLines w:val="0"/>
              <w:widowControl/>
              <w:suppressLineNumbers w:val="0"/>
            </w:pPr>
            <w:r>
              <w:t>0</w:t>
            </w:r>
          </w:p>
        </w:tc>
        <w:tc>
          <w:tcPr>
            <w:tcW w:w="480" w:type="dxa"/>
            <w:shd w:val="clear"/>
            <w:vAlign w:val="center"/>
          </w:tcPr>
          <w:p w14:paraId="35B1A7E7">
            <w:pPr>
              <w:pStyle w:val="2"/>
              <w:keepNext w:val="0"/>
              <w:keepLines w:val="0"/>
              <w:widowControl/>
              <w:suppressLineNumbers w:val="0"/>
            </w:pPr>
            <w:r>
              <w:t>0</w:t>
            </w:r>
          </w:p>
        </w:tc>
        <w:tc>
          <w:tcPr>
            <w:tcW w:w="460" w:type="dxa"/>
            <w:shd w:val="clear"/>
            <w:vAlign w:val="center"/>
          </w:tcPr>
          <w:p w14:paraId="75E1DE92">
            <w:pPr>
              <w:pStyle w:val="2"/>
              <w:keepNext w:val="0"/>
              <w:keepLines w:val="0"/>
              <w:widowControl/>
              <w:suppressLineNumbers w:val="0"/>
            </w:pPr>
            <w:r>
              <w:t>0</w:t>
            </w:r>
          </w:p>
        </w:tc>
      </w:tr>
      <w:tr w14:paraId="63C98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5D135426">
            <w:pPr>
              <w:rPr>
                <w:rFonts w:hint="eastAsia" w:ascii="宋体"/>
                <w:sz w:val="24"/>
                <w:szCs w:val="24"/>
              </w:rPr>
            </w:pPr>
          </w:p>
        </w:tc>
        <w:tc>
          <w:tcPr>
            <w:tcW w:w="570" w:type="dxa"/>
            <w:vMerge w:val="continue"/>
            <w:shd w:val="clear"/>
            <w:vAlign w:val="center"/>
          </w:tcPr>
          <w:p w14:paraId="5C0BA419">
            <w:pPr>
              <w:rPr>
                <w:rFonts w:hint="eastAsia" w:ascii="宋体"/>
                <w:sz w:val="24"/>
                <w:szCs w:val="24"/>
              </w:rPr>
            </w:pPr>
          </w:p>
        </w:tc>
        <w:tc>
          <w:tcPr>
            <w:tcW w:w="1420" w:type="dxa"/>
            <w:shd w:val="clear"/>
            <w:vAlign w:val="center"/>
          </w:tcPr>
          <w:p w14:paraId="469D85D2">
            <w:pPr>
              <w:pStyle w:val="2"/>
              <w:keepNext w:val="0"/>
              <w:keepLines w:val="0"/>
              <w:widowControl/>
              <w:suppressLineNumbers w:val="0"/>
            </w:pPr>
            <w:r>
              <w:t>2.重复申请</w:t>
            </w:r>
          </w:p>
        </w:tc>
        <w:tc>
          <w:tcPr>
            <w:tcW w:w="550" w:type="dxa"/>
            <w:shd w:val="clear"/>
            <w:vAlign w:val="center"/>
          </w:tcPr>
          <w:p w14:paraId="1A8A4DA6">
            <w:pPr>
              <w:pStyle w:val="2"/>
              <w:keepNext w:val="0"/>
              <w:keepLines w:val="0"/>
              <w:widowControl/>
              <w:suppressLineNumbers w:val="0"/>
            </w:pPr>
            <w:r>
              <w:t>0</w:t>
            </w:r>
          </w:p>
        </w:tc>
        <w:tc>
          <w:tcPr>
            <w:tcW w:w="510" w:type="dxa"/>
            <w:shd w:val="clear"/>
            <w:vAlign w:val="center"/>
          </w:tcPr>
          <w:p w14:paraId="4F94146D">
            <w:pPr>
              <w:pStyle w:val="2"/>
              <w:keepNext w:val="0"/>
              <w:keepLines w:val="0"/>
              <w:widowControl/>
              <w:suppressLineNumbers w:val="0"/>
            </w:pPr>
            <w:r>
              <w:t>0</w:t>
            </w:r>
          </w:p>
        </w:tc>
        <w:tc>
          <w:tcPr>
            <w:tcW w:w="510" w:type="dxa"/>
            <w:shd w:val="clear"/>
            <w:vAlign w:val="center"/>
          </w:tcPr>
          <w:p w14:paraId="6927F5DC">
            <w:pPr>
              <w:pStyle w:val="2"/>
              <w:keepNext w:val="0"/>
              <w:keepLines w:val="0"/>
              <w:widowControl/>
              <w:suppressLineNumbers w:val="0"/>
            </w:pPr>
            <w:r>
              <w:t>0</w:t>
            </w:r>
          </w:p>
        </w:tc>
        <w:tc>
          <w:tcPr>
            <w:tcW w:w="550" w:type="dxa"/>
            <w:shd w:val="clear"/>
            <w:vAlign w:val="center"/>
          </w:tcPr>
          <w:p w14:paraId="236EB1ED">
            <w:pPr>
              <w:pStyle w:val="2"/>
              <w:keepNext w:val="0"/>
              <w:keepLines w:val="0"/>
              <w:widowControl/>
              <w:suppressLineNumbers w:val="0"/>
            </w:pPr>
            <w:r>
              <w:t>0</w:t>
            </w:r>
          </w:p>
        </w:tc>
        <w:tc>
          <w:tcPr>
            <w:tcW w:w="660" w:type="dxa"/>
            <w:shd w:val="clear"/>
            <w:vAlign w:val="center"/>
          </w:tcPr>
          <w:p w14:paraId="3E6DEBE6">
            <w:pPr>
              <w:pStyle w:val="2"/>
              <w:keepNext w:val="0"/>
              <w:keepLines w:val="0"/>
              <w:widowControl/>
              <w:suppressLineNumbers w:val="0"/>
            </w:pPr>
            <w:r>
              <w:t>0</w:t>
            </w:r>
          </w:p>
        </w:tc>
        <w:tc>
          <w:tcPr>
            <w:tcW w:w="480" w:type="dxa"/>
            <w:shd w:val="clear"/>
            <w:vAlign w:val="center"/>
          </w:tcPr>
          <w:p w14:paraId="3A90666B">
            <w:pPr>
              <w:pStyle w:val="2"/>
              <w:keepNext w:val="0"/>
              <w:keepLines w:val="0"/>
              <w:widowControl/>
              <w:suppressLineNumbers w:val="0"/>
            </w:pPr>
            <w:r>
              <w:t>0</w:t>
            </w:r>
          </w:p>
        </w:tc>
        <w:tc>
          <w:tcPr>
            <w:tcW w:w="460" w:type="dxa"/>
            <w:shd w:val="clear"/>
            <w:vAlign w:val="center"/>
          </w:tcPr>
          <w:p w14:paraId="6442050E">
            <w:pPr>
              <w:pStyle w:val="2"/>
              <w:keepNext w:val="0"/>
              <w:keepLines w:val="0"/>
              <w:widowControl/>
              <w:suppressLineNumbers w:val="0"/>
            </w:pPr>
            <w:r>
              <w:t>0</w:t>
            </w:r>
          </w:p>
        </w:tc>
      </w:tr>
      <w:tr w14:paraId="0DA8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36C8C8ED">
            <w:pPr>
              <w:rPr>
                <w:rFonts w:hint="eastAsia" w:ascii="宋体"/>
                <w:sz w:val="24"/>
                <w:szCs w:val="24"/>
              </w:rPr>
            </w:pPr>
          </w:p>
        </w:tc>
        <w:tc>
          <w:tcPr>
            <w:tcW w:w="570" w:type="dxa"/>
            <w:vMerge w:val="continue"/>
            <w:shd w:val="clear"/>
            <w:vAlign w:val="center"/>
          </w:tcPr>
          <w:p w14:paraId="768A242B">
            <w:pPr>
              <w:rPr>
                <w:rFonts w:hint="eastAsia" w:ascii="宋体"/>
                <w:sz w:val="24"/>
                <w:szCs w:val="24"/>
              </w:rPr>
            </w:pPr>
          </w:p>
        </w:tc>
        <w:tc>
          <w:tcPr>
            <w:tcW w:w="1420" w:type="dxa"/>
            <w:shd w:val="clear"/>
            <w:vAlign w:val="center"/>
          </w:tcPr>
          <w:p w14:paraId="1C251571">
            <w:pPr>
              <w:pStyle w:val="2"/>
              <w:keepNext w:val="0"/>
              <w:keepLines w:val="0"/>
              <w:widowControl/>
              <w:suppressLineNumbers w:val="0"/>
            </w:pPr>
            <w:r>
              <w:t>3.要求提供公开出版物</w:t>
            </w:r>
          </w:p>
        </w:tc>
        <w:tc>
          <w:tcPr>
            <w:tcW w:w="550" w:type="dxa"/>
            <w:shd w:val="clear"/>
            <w:vAlign w:val="center"/>
          </w:tcPr>
          <w:p w14:paraId="131C5B76">
            <w:pPr>
              <w:pStyle w:val="2"/>
              <w:keepNext w:val="0"/>
              <w:keepLines w:val="0"/>
              <w:widowControl/>
              <w:suppressLineNumbers w:val="0"/>
            </w:pPr>
            <w:r>
              <w:t>0</w:t>
            </w:r>
          </w:p>
        </w:tc>
        <w:tc>
          <w:tcPr>
            <w:tcW w:w="510" w:type="dxa"/>
            <w:shd w:val="clear"/>
            <w:vAlign w:val="center"/>
          </w:tcPr>
          <w:p w14:paraId="32185467">
            <w:pPr>
              <w:pStyle w:val="2"/>
              <w:keepNext w:val="0"/>
              <w:keepLines w:val="0"/>
              <w:widowControl/>
              <w:suppressLineNumbers w:val="0"/>
            </w:pPr>
            <w:r>
              <w:t>0</w:t>
            </w:r>
          </w:p>
        </w:tc>
        <w:tc>
          <w:tcPr>
            <w:tcW w:w="510" w:type="dxa"/>
            <w:shd w:val="clear"/>
            <w:vAlign w:val="center"/>
          </w:tcPr>
          <w:p w14:paraId="43ACE8F5">
            <w:pPr>
              <w:pStyle w:val="2"/>
              <w:keepNext w:val="0"/>
              <w:keepLines w:val="0"/>
              <w:widowControl/>
              <w:suppressLineNumbers w:val="0"/>
            </w:pPr>
            <w:r>
              <w:t>0</w:t>
            </w:r>
          </w:p>
        </w:tc>
        <w:tc>
          <w:tcPr>
            <w:tcW w:w="550" w:type="dxa"/>
            <w:shd w:val="clear"/>
            <w:vAlign w:val="center"/>
          </w:tcPr>
          <w:p w14:paraId="7188956C">
            <w:pPr>
              <w:pStyle w:val="2"/>
              <w:keepNext w:val="0"/>
              <w:keepLines w:val="0"/>
              <w:widowControl/>
              <w:suppressLineNumbers w:val="0"/>
            </w:pPr>
            <w:r>
              <w:t>0</w:t>
            </w:r>
          </w:p>
        </w:tc>
        <w:tc>
          <w:tcPr>
            <w:tcW w:w="660" w:type="dxa"/>
            <w:shd w:val="clear"/>
            <w:vAlign w:val="center"/>
          </w:tcPr>
          <w:p w14:paraId="2FE388F3">
            <w:pPr>
              <w:pStyle w:val="2"/>
              <w:keepNext w:val="0"/>
              <w:keepLines w:val="0"/>
              <w:widowControl/>
              <w:suppressLineNumbers w:val="0"/>
            </w:pPr>
            <w:r>
              <w:t>0</w:t>
            </w:r>
          </w:p>
        </w:tc>
        <w:tc>
          <w:tcPr>
            <w:tcW w:w="480" w:type="dxa"/>
            <w:shd w:val="clear"/>
            <w:vAlign w:val="center"/>
          </w:tcPr>
          <w:p w14:paraId="5AF42D17">
            <w:pPr>
              <w:pStyle w:val="2"/>
              <w:keepNext w:val="0"/>
              <w:keepLines w:val="0"/>
              <w:widowControl/>
              <w:suppressLineNumbers w:val="0"/>
            </w:pPr>
            <w:r>
              <w:t>0</w:t>
            </w:r>
          </w:p>
        </w:tc>
        <w:tc>
          <w:tcPr>
            <w:tcW w:w="460" w:type="dxa"/>
            <w:shd w:val="clear"/>
            <w:vAlign w:val="center"/>
          </w:tcPr>
          <w:p w14:paraId="5CDA9A7B">
            <w:pPr>
              <w:pStyle w:val="2"/>
              <w:keepNext w:val="0"/>
              <w:keepLines w:val="0"/>
              <w:widowControl/>
              <w:suppressLineNumbers w:val="0"/>
            </w:pPr>
            <w:r>
              <w:t>0</w:t>
            </w:r>
          </w:p>
        </w:tc>
      </w:tr>
      <w:tr w14:paraId="24EA6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433436BA">
            <w:pPr>
              <w:rPr>
                <w:rFonts w:hint="eastAsia" w:ascii="宋体"/>
                <w:sz w:val="24"/>
                <w:szCs w:val="24"/>
              </w:rPr>
            </w:pPr>
          </w:p>
        </w:tc>
        <w:tc>
          <w:tcPr>
            <w:tcW w:w="570" w:type="dxa"/>
            <w:vMerge w:val="continue"/>
            <w:shd w:val="clear"/>
            <w:vAlign w:val="center"/>
          </w:tcPr>
          <w:p w14:paraId="672B44DE">
            <w:pPr>
              <w:rPr>
                <w:rFonts w:hint="eastAsia" w:ascii="宋体"/>
                <w:sz w:val="24"/>
                <w:szCs w:val="24"/>
              </w:rPr>
            </w:pPr>
          </w:p>
        </w:tc>
        <w:tc>
          <w:tcPr>
            <w:tcW w:w="1420" w:type="dxa"/>
            <w:shd w:val="clear"/>
            <w:vAlign w:val="center"/>
          </w:tcPr>
          <w:p w14:paraId="34F2D8C2">
            <w:pPr>
              <w:pStyle w:val="2"/>
              <w:keepNext w:val="0"/>
              <w:keepLines w:val="0"/>
              <w:widowControl/>
              <w:suppressLineNumbers w:val="0"/>
            </w:pPr>
            <w:r>
              <w:t>4.无正当理由大量反复申请</w:t>
            </w:r>
          </w:p>
        </w:tc>
        <w:tc>
          <w:tcPr>
            <w:tcW w:w="550" w:type="dxa"/>
            <w:shd w:val="clear"/>
            <w:vAlign w:val="center"/>
          </w:tcPr>
          <w:p w14:paraId="6A771BC4">
            <w:pPr>
              <w:pStyle w:val="2"/>
              <w:keepNext w:val="0"/>
              <w:keepLines w:val="0"/>
              <w:widowControl/>
              <w:suppressLineNumbers w:val="0"/>
            </w:pPr>
            <w:r>
              <w:t>0</w:t>
            </w:r>
          </w:p>
        </w:tc>
        <w:tc>
          <w:tcPr>
            <w:tcW w:w="510" w:type="dxa"/>
            <w:shd w:val="clear"/>
            <w:vAlign w:val="center"/>
          </w:tcPr>
          <w:p w14:paraId="1B582CC7">
            <w:pPr>
              <w:pStyle w:val="2"/>
              <w:keepNext w:val="0"/>
              <w:keepLines w:val="0"/>
              <w:widowControl/>
              <w:suppressLineNumbers w:val="0"/>
            </w:pPr>
            <w:r>
              <w:t>0</w:t>
            </w:r>
          </w:p>
        </w:tc>
        <w:tc>
          <w:tcPr>
            <w:tcW w:w="510" w:type="dxa"/>
            <w:shd w:val="clear"/>
            <w:vAlign w:val="center"/>
          </w:tcPr>
          <w:p w14:paraId="4C8FCAEF">
            <w:pPr>
              <w:pStyle w:val="2"/>
              <w:keepNext w:val="0"/>
              <w:keepLines w:val="0"/>
              <w:widowControl/>
              <w:suppressLineNumbers w:val="0"/>
            </w:pPr>
            <w:r>
              <w:t>0</w:t>
            </w:r>
          </w:p>
        </w:tc>
        <w:tc>
          <w:tcPr>
            <w:tcW w:w="550" w:type="dxa"/>
            <w:shd w:val="clear"/>
            <w:vAlign w:val="center"/>
          </w:tcPr>
          <w:p w14:paraId="76E941A2">
            <w:pPr>
              <w:pStyle w:val="2"/>
              <w:keepNext w:val="0"/>
              <w:keepLines w:val="0"/>
              <w:widowControl/>
              <w:suppressLineNumbers w:val="0"/>
            </w:pPr>
            <w:r>
              <w:t>0</w:t>
            </w:r>
          </w:p>
        </w:tc>
        <w:tc>
          <w:tcPr>
            <w:tcW w:w="660" w:type="dxa"/>
            <w:shd w:val="clear"/>
            <w:vAlign w:val="center"/>
          </w:tcPr>
          <w:p w14:paraId="66DEE9D5">
            <w:pPr>
              <w:pStyle w:val="2"/>
              <w:keepNext w:val="0"/>
              <w:keepLines w:val="0"/>
              <w:widowControl/>
              <w:suppressLineNumbers w:val="0"/>
            </w:pPr>
            <w:r>
              <w:t>0</w:t>
            </w:r>
          </w:p>
        </w:tc>
        <w:tc>
          <w:tcPr>
            <w:tcW w:w="480" w:type="dxa"/>
            <w:shd w:val="clear"/>
            <w:vAlign w:val="center"/>
          </w:tcPr>
          <w:p w14:paraId="76A38BAE">
            <w:pPr>
              <w:pStyle w:val="2"/>
              <w:keepNext w:val="0"/>
              <w:keepLines w:val="0"/>
              <w:widowControl/>
              <w:suppressLineNumbers w:val="0"/>
            </w:pPr>
            <w:r>
              <w:t>0</w:t>
            </w:r>
          </w:p>
        </w:tc>
        <w:tc>
          <w:tcPr>
            <w:tcW w:w="460" w:type="dxa"/>
            <w:shd w:val="clear"/>
            <w:vAlign w:val="center"/>
          </w:tcPr>
          <w:p w14:paraId="56C296BD">
            <w:pPr>
              <w:pStyle w:val="2"/>
              <w:keepNext w:val="0"/>
              <w:keepLines w:val="0"/>
              <w:widowControl/>
              <w:suppressLineNumbers w:val="0"/>
            </w:pPr>
            <w:r>
              <w:t>0</w:t>
            </w:r>
          </w:p>
        </w:tc>
      </w:tr>
      <w:tr w14:paraId="49ABE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64A6D6E4">
            <w:pPr>
              <w:rPr>
                <w:rFonts w:hint="eastAsia" w:ascii="宋体"/>
                <w:sz w:val="24"/>
                <w:szCs w:val="24"/>
              </w:rPr>
            </w:pPr>
          </w:p>
        </w:tc>
        <w:tc>
          <w:tcPr>
            <w:tcW w:w="570" w:type="dxa"/>
            <w:vMerge w:val="continue"/>
            <w:shd w:val="clear"/>
            <w:vAlign w:val="center"/>
          </w:tcPr>
          <w:p w14:paraId="0372C373">
            <w:pPr>
              <w:rPr>
                <w:rFonts w:hint="eastAsia" w:ascii="宋体"/>
                <w:sz w:val="24"/>
                <w:szCs w:val="24"/>
              </w:rPr>
            </w:pPr>
          </w:p>
        </w:tc>
        <w:tc>
          <w:tcPr>
            <w:tcW w:w="1420" w:type="dxa"/>
            <w:shd w:val="clear"/>
            <w:vAlign w:val="center"/>
          </w:tcPr>
          <w:p w14:paraId="4AAB58E8">
            <w:pPr>
              <w:pStyle w:val="2"/>
              <w:keepNext w:val="0"/>
              <w:keepLines w:val="0"/>
              <w:widowControl/>
              <w:suppressLineNumbers w:val="0"/>
            </w:pPr>
            <w:r>
              <w:t>5.要求行政机关确认或重新出具已获取信息</w:t>
            </w:r>
          </w:p>
        </w:tc>
        <w:tc>
          <w:tcPr>
            <w:tcW w:w="550" w:type="dxa"/>
            <w:shd w:val="clear"/>
            <w:vAlign w:val="center"/>
          </w:tcPr>
          <w:p w14:paraId="4AB0E828">
            <w:pPr>
              <w:pStyle w:val="2"/>
              <w:keepNext w:val="0"/>
              <w:keepLines w:val="0"/>
              <w:widowControl/>
              <w:suppressLineNumbers w:val="0"/>
            </w:pPr>
            <w:r>
              <w:t>0</w:t>
            </w:r>
          </w:p>
        </w:tc>
        <w:tc>
          <w:tcPr>
            <w:tcW w:w="510" w:type="dxa"/>
            <w:shd w:val="clear"/>
            <w:vAlign w:val="center"/>
          </w:tcPr>
          <w:p w14:paraId="4DD22B89">
            <w:pPr>
              <w:pStyle w:val="2"/>
              <w:keepNext w:val="0"/>
              <w:keepLines w:val="0"/>
              <w:widowControl/>
              <w:suppressLineNumbers w:val="0"/>
            </w:pPr>
            <w:r>
              <w:t>0</w:t>
            </w:r>
          </w:p>
        </w:tc>
        <w:tc>
          <w:tcPr>
            <w:tcW w:w="510" w:type="dxa"/>
            <w:shd w:val="clear"/>
            <w:vAlign w:val="center"/>
          </w:tcPr>
          <w:p w14:paraId="6BE4A331">
            <w:pPr>
              <w:pStyle w:val="2"/>
              <w:keepNext w:val="0"/>
              <w:keepLines w:val="0"/>
              <w:widowControl/>
              <w:suppressLineNumbers w:val="0"/>
            </w:pPr>
            <w:r>
              <w:t>0</w:t>
            </w:r>
          </w:p>
        </w:tc>
        <w:tc>
          <w:tcPr>
            <w:tcW w:w="550" w:type="dxa"/>
            <w:shd w:val="clear"/>
            <w:vAlign w:val="center"/>
          </w:tcPr>
          <w:p w14:paraId="04C0B16A">
            <w:pPr>
              <w:pStyle w:val="2"/>
              <w:keepNext w:val="0"/>
              <w:keepLines w:val="0"/>
              <w:widowControl/>
              <w:suppressLineNumbers w:val="0"/>
            </w:pPr>
            <w:r>
              <w:t>0</w:t>
            </w:r>
          </w:p>
        </w:tc>
        <w:tc>
          <w:tcPr>
            <w:tcW w:w="660" w:type="dxa"/>
            <w:shd w:val="clear"/>
            <w:vAlign w:val="center"/>
          </w:tcPr>
          <w:p w14:paraId="6D220255">
            <w:pPr>
              <w:pStyle w:val="2"/>
              <w:keepNext w:val="0"/>
              <w:keepLines w:val="0"/>
              <w:widowControl/>
              <w:suppressLineNumbers w:val="0"/>
            </w:pPr>
            <w:r>
              <w:t>0</w:t>
            </w:r>
          </w:p>
        </w:tc>
        <w:tc>
          <w:tcPr>
            <w:tcW w:w="480" w:type="dxa"/>
            <w:shd w:val="clear"/>
            <w:vAlign w:val="center"/>
          </w:tcPr>
          <w:p w14:paraId="1165F6D1">
            <w:pPr>
              <w:pStyle w:val="2"/>
              <w:keepNext w:val="0"/>
              <w:keepLines w:val="0"/>
              <w:widowControl/>
              <w:suppressLineNumbers w:val="0"/>
            </w:pPr>
            <w:r>
              <w:t>0</w:t>
            </w:r>
          </w:p>
        </w:tc>
        <w:tc>
          <w:tcPr>
            <w:tcW w:w="460" w:type="dxa"/>
            <w:shd w:val="clear"/>
            <w:vAlign w:val="center"/>
          </w:tcPr>
          <w:p w14:paraId="07FF4EE2">
            <w:pPr>
              <w:pStyle w:val="2"/>
              <w:keepNext w:val="0"/>
              <w:keepLines w:val="0"/>
              <w:widowControl/>
              <w:suppressLineNumbers w:val="0"/>
            </w:pPr>
            <w:r>
              <w:t>0</w:t>
            </w:r>
          </w:p>
        </w:tc>
      </w:tr>
      <w:tr w14:paraId="3B101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07CA79F2">
            <w:pPr>
              <w:rPr>
                <w:rFonts w:hint="eastAsia" w:ascii="宋体"/>
                <w:sz w:val="24"/>
                <w:szCs w:val="24"/>
              </w:rPr>
            </w:pPr>
          </w:p>
        </w:tc>
        <w:tc>
          <w:tcPr>
            <w:tcW w:w="1990" w:type="dxa"/>
            <w:gridSpan w:val="2"/>
            <w:shd w:val="clear"/>
            <w:vAlign w:val="center"/>
          </w:tcPr>
          <w:p w14:paraId="21EEB1E1">
            <w:pPr>
              <w:pStyle w:val="2"/>
              <w:keepNext w:val="0"/>
              <w:keepLines w:val="0"/>
              <w:widowControl/>
              <w:suppressLineNumbers w:val="0"/>
            </w:pPr>
            <w:r>
              <w:t>（六）其他处理</w:t>
            </w:r>
          </w:p>
        </w:tc>
        <w:tc>
          <w:tcPr>
            <w:tcW w:w="550" w:type="dxa"/>
            <w:shd w:val="clear"/>
            <w:vAlign w:val="center"/>
          </w:tcPr>
          <w:p w14:paraId="130FA6C5">
            <w:pPr>
              <w:pStyle w:val="2"/>
              <w:keepNext w:val="0"/>
              <w:keepLines w:val="0"/>
              <w:widowControl/>
              <w:suppressLineNumbers w:val="0"/>
            </w:pPr>
            <w:r>
              <w:t>0</w:t>
            </w:r>
          </w:p>
        </w:tc>
        <w:tc>
          <w:tcPr>
            <w:tcW w:w="510" w:type="dxa"/>
            <w:shd w:val="clear"/>
            <w:vAlign w:val="center"/>
          </w:tcPr>
          <w:p w14:paraId="4824C2C9">
            <w:pPr>
              <w:pStyle w:val="2"/>
              <w:keepNext w:val="0"/>
              <w:keepLines w:val="0"/>
              <w:widowControl/>
              <w:suppressLineNumbers w:val="0"/>
            </w:pPr>
            <w:r>
              <w:t>0</w:t>
            </w:r>
          </w:p>
        </w:tc>
        <w:tc>
          <w:tcPr>
            <w:tcW w:w="510" w:type="dxa"/>
            <w:shd w:val="clear"/>
            <w:vAlign w:val="center"/>
          </w:tcPr>
          <w:p w14:paraId="071127D8">
            <w:pPr>
              <w:pStyle w:val="2"/>
              <w:keepNext w:val="0"/>
              <w:keepLines w:val="0"/>
              <w:widowControl/>
              <w:suppressLineNumbers w:val="0"/>
            </w:pPr>
            <w:r>
              <w:t>0</w:t>
            </w:r>
          </w:p>
        </w:tc>
        <w:tc>
          <w:tcPr>
            <w:tcW w:w="550" w:type="dxa"/>
            <w:shd w:val="clear"/>
            <w:vAlign w:val="center"/>
          </w:tcPr>
          <w:p w14:paraId="6417130F">
            <w:pPr>
              <w:pStyle w:val="2"/>
              <w:keepNext w:val="0"/>
              <w:keepLines w:val="0"/>
              <w:widowControl/>
              <w:suppressLineNumbers w:val="0"/>
            </w:pPr>
            <w:r>
              <w:t>0</w:t>
            </w:r>
          </w:p>
        </w:tc>
        <w:tc>
          <w:tcPr>
            <w:tcW w:w="660" w:type="dxa"/>
            <w:shd w:val="clear"/>
            <w:vAlign w:val="center"/>
          </w:tcPr>
          <w:p w14:paraId="20288B41">
            <w:pPr>
              <w:pStyle w:val="2"/>
              <w:keepNext w:val="0"/>
              <w:keepLines w:val="0"/>
              <w:widowControl/>
              <w:suppressLineNumbers w:val="0"/>
            </w:pPr>
            <w:r>
              <w:t>0</w:t>
            </w:r>
          </w:p>
        </w:tc>
        <w:tc>
          <w:tcPr>
            <w:tcW w:w="480" w:type="dxa"/>
            <w:shd w:val="clear"/>
            <w:vAlign w:val="center"/>
          </w:tcPr>
          <w:p w14:paraId="1C59B70C">
            <w:pPr>
              <w:pStyle w:val="2"/>
              <w:keepNext w:val="0"/>
              <w:keepLines w:val="0"/>
              <w:widowControl/>
              <w:suppressLineNumbers w:val="0"/>
            </w:pPr>
            <w:r>
              <w:t>0</w:t>
            </w:r>
          </w:p>
        </w:tc>
        <w:tc>
          <w:tcPr>
            <w:tcW w:w="460" w:type="dxa"/>
            <w:shd w:val="clear"/>
            <w:vAlign w:val="center"/>
          </w:tcPr>
          <w:p w14:paraId="4C8778E2">
            <w:pPr>
              <w:pStyle w:val="2"/>
              <w:keepNext w:val="0"/>
              <w:keepLines w:val="0"/>
              <w:widowControl/>
              <w:suppressLineNumbers w:val="0"/>
            </w:pPr>
            <w:r>
              <w:t>0</w:t>
            </w:r>
          </w:p>
        </w:tc>
      </w:tr>
      <w:tr w14:paraId="1A585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320" w:type="dxa"/>
            <w:vMerge w:val="continue"/>
            <w:shd w:val="clear"/>
            <w:vAlign w:val="center"/>
          </w:tcPr>
          <w:p w14:paraId="1F399009">
            <w:pPr>
              <w:rPr>
                <w:rFonts w:hint="eastAsia" w:ascii="宋体"/>
                <w:sz w:val="24"/>
                <w:szCs w:val="24"/>
              </w:rPr>
            </w:pPr>
          </w:p>
        </w:tc>
        <w:tc>
          <w:tcPr>
            <w:tcW w:w="1990" w:type="dxa"/>
            <w:gridSpan w:val="2"/>
            <w:shd w:val="clear"/>
            <w:vAlign w:val="center"/>
          </w:tcPr>
          <w:p w14:paraId="655DED45">
            <w:pPr>
              <w:pStyle w:val="2"/>
              <w:keepNext w:val="0"/>
              <w:keepLines w:val="0"/>
              <w:widowControl/>
              <w:suppressLineNumbers w:val="0"/>
            </w:pPr>
            <w:r>
              <w:t>（七）总计</w:t>
            </w:r>
          </w:p>
        </w:tc>
        <w:tc>
          <w:tcPr>
            <w:tcW w:w="550" w:type="dxa"/>
            <w:shd w:val="clear"/>
            <w:vAlign w:val="center"/>
          </w:tcPr>
          <w:p w14:paraId="752B9AAC">
            <w:pPr>
              <w:pStyle w:val="2"/>
              <w:keepNext w:val="0"/>
              <w:keepLines w:val="0"/>
              <w:widowControl/>
              <w:suppressLineNumbers w:val="0"/>
            </w:pPr>
            <w:r>
              <w:t>3</w:t>
            </w:r>
          </w:p>
        </w:tc>
        <w:tc>
          <w:tcPr>
            <w:tcW w:w="510" w:type="dxa"/>
            <w:shd w:val="clear"/>
            <w:vAlign w:val="center"/>
          </w:tcPr>
          <w:p w14:paraId="0A6C6D6D">
            <w:pPr>
              <w:pStyle w:val="2"/>
              <w:keepNext w:val="0"/>
              <w:keepLines w:val="0"/>
              <w:widowControl/>
              <w:suppressLineNumbers w:val="0"/>
            </w:pPr>
            <w:r>
              <w:t>0</w:t>
            </w:r>
          </w:p>
        </w:tc>
        <w:tc>
          <w:tcPr>
            <w:tcW w:w="510" w:type="dxa"/>
            <w:shd w:val="clear"/>
            <w:vAlign w:val="center"/>
          </w:tcPr>
          <w:p w14:paraId="69C68E13">
            <w:pPr>
              <w:pStyle w:val="2"/>
              <w:keepNext w:val="0"/>
              <w:keepLines w:val="0"/>
              <w:widowControl/>
              <w:suppressLineNumbers w:val="0"/>
            </w:pPr>
            <w:r>
              <w:t>0</w:t>
            </w:r>
          </w:p>
        </w:tc>
        <w:tc>
          <w:tcPr>
            <w:tcW w:w="550" w:type="dxa"/>
            <w:shd w:val="clear"/>
            <w:vAlign w:val="center"/>
          </w:tcPr>
          <w:p w14:paraId="09E54422">
            <w:pPr>
              <w:pStyle w:val="2"/>
              <w:keepNext w:val="0"/>
              <w:keepLines w:val="0"/>
              <w:widowControl/>
              <w:suppressLineNumbers w:val="0"/>
            </w:pPr>
            <w:r>
              <w:t>0</w:t>
            </w:r>
          </w:p>
        </w:tc>
        <w:tc>
          <w:tcPr>
            <w:tcW w:w="660" w:type="dxa"/>
            <w:shd w:val="clear"/>
            <w:vAlign w:val="center"/>
          </w:tcPr>
          <w:p w14:paraId="4DFD02E4">
            <w:pPr>
              <w:pStyle w:val="2"/>
              <w:keepNext w:val="0"/>
              <w:keepLines w:val="0"/>
              <w:widowControl/>
              <w:suppressLineNumbers w:val="0"/>
            </w:pPr>
            <w:r>
              <w:t>0</w:t>
            </w:r>
          </w:p>
        </w:tc>
        <w:tc>
          <w:tcPr>
            <w:tcW w:w="480" w:type="dxa"/>
            <w:shd w:val="clear"/>
            <w:vAlign w:val="center"/>
          </w:tcPr>
          <w:p w14:paraId="71BCBA64">
            <w:pPr>
              <w:pStyle w:val="2"/>
              <w:keepNext w:val="0"/>
              <w:keepLines w:val="0"/>
              <w:widowControl/>
              <w:suppressLineNumbers w:val="0"/>
            </w:pPr>
            <w:r>
              <w:t>0</w:t>
            </w:r>
          </w:p>
        </w:tc>
        <w:tc>
          <w:tcPr>
            <w:tcW w:w="460" w:type="dxa"/>
            <w:shd w:val="clear"/>
            <w:vAlign w:val="center"/>
          </w:tcPr>
          <w:p w14:paraId="62EF16B0">
            <w:pPr>
              <w:pStyle w:val="2"/>
              <w:keepNext w:val="0"/>
              <w:keepLines w:val="0"/>
              <w:widowControl/>
              <w:suppressLineNumbers w:val="0"/>
            </w:pPr>
            <w:r>
              <w:t>3</w:t>
            </w:r>
          </w:p>
        </w:tc>
      </w:tr>
      <w:tr w14:paraId="2A23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2310" w:type="dxa"/>
            <w:gridSpan w:val="3"/>
            <w:shd w:val="clear"/>
            <w:vAlign w:val="center"/>
          </w:tcPr>
          <w:p w14:paraId="4269663B">
            <w:pPr>
              <w:pStyle w:val="2"/>
              <w:keepNext w:val="0"/>
              <w:keepLines w:val="0"/>
              <w:widowControl/>
              <w:suppressLineNumbers w:val="0"/>
            </w:pPr>
            <w:r>
              <w:t>四、结转下年度继续办理</w:t>
            </w:r>
          </w:p>
        </w:tc>
        <w:tc>
          <w:tcPr>
            <w:tcW w:w="550" w:type="dxa"/>
            <w:shd w:val="clear"/>
            <w:vAlign w:val="center"/>
          </w:tcPr>
          <w:p w14:paraId="4114CCD3">
            <w:pPr>
              <w:pStyle w:val="2"/>
              <w:keepNext w:val="0"/>
              <w:keepLines w:val="0"/>
              <w:widowControl/>
              <w:suppressLineNumbers w:val="0"/>
            </w:pPr>
            <w:r>
              <w:t>0</w:t>
            </w:r>
          </w:p>
        </w:tc>
        <w:tc>
          <w:tcPr>
            <w:tcW w:w="510" w:type="dxa"/>
            <w:shd w:val="clear"/>
            <w:vAlign w:val="center"/>
          </w:tcPr>
          <w:p w14:paraId="6E5F0309">
            <w:pPr>
              <w:pStyle w:val="2"/>
              <w:keepNext w:val="0"/>
              <w:keepLines w:val="0"/>
              <w:widowControl/>
              <w:suppressLineNumbers w:val="0"/>
            </w:pPr>
            <w:r>
              <w:t>0</w:t>
            </w:r>
          </w:p>
        </w:tc>
        <w:tc>
          <w:tcPr>
            <w:tcW w:w="510" w:type="dxa"/>
            <w:shd w:val="clear"/>
            <w:vAlign w:val="center"/>
          </w:tcPr>
          <w:p w14:paraId="70920278">
            <w:pPr>
              <w:pStyle w:val="2"/>
              <w:keepNext w:val="0"/>
              <w:keepLines w:val="0"/>
              <w:widowControl/>
              <w:suppressLineNumbers w:val="0"/>
            </w:pPr>
            <w:r>
              <w:t>0</w:t>
            </w:r>
          </w:p>
        </w:tc>
        <w:tc>
          <w:tcPr>
            <w:tcW w:w="550" w:type="dxa"/>
            <w:shd w:val="clear"/>
            <w:vAlign w:val="center"/>
          </w:tcPr>
          <w:p w14:paraId="78342506">
            <w:pPr>
              <w:pStyle w:val="2"/>
              <w:keepNext w:val="0"/>
              <w:keepLines w:val="0"/>
              <w:widowControl/>
              <w:suppressLineNumbers w:val="0"/>
            </w:pPr>
            <w:r>
              <w:t>0</w:t>
            </w:r>
          </w:p>
        </w:tc>
        <w:tc>
          <w:tcPr>
            <w:tcW w:w="660" w:type="dxa"/>
            <w:shd w:val="clear"/>
            <w:vAlign w:val="center"/>
          </w:tcPr>
          <w:p w14:paraId="1B6032CB">
            <w:pPr>
              <w:pStyle w:val="2"/>
              <w:keepNext w:val="0"/>
              <w:keepLines w:val="0"/>
              <w:widowControl/>
              <w:suppressLineNumbers w:val="0"/>
            </w:pPr>
            <w:r>
              <w:t>0</w:t>
            </w:r>
          </w:p>
        </w:tc>
        <w:tc>
          <w:tcPr>
            <w:tcW w:w="480" w:type="dxa"/>
            <w:shd w:val="clear"/>
            <w:vAlign w:val="center"/>
          </w:tcPr>
          <w:p w14:paraId="25D39ED7">
            <w:pPr>
              <w:pStyle w:val="2"/>
              <w:keepNext w:val="0"/>
              <w:keepLines w:val="0"/>
              <w:widowControl/>
              <w:suppressLineNumbers w:val="0"/>
            </w:pPr>
            <w:r>
              <w:t>0</w:t>
            </w:r>
          </w:p>
        </w:tc>
        <w:tc>
          <w:tcPr>
            <w:tcW w:w="460" w:type="dxa"/>
            <w:shd w:val="clear"/>
            <w:vAlign w:val="center"/>
          </w:tcPr>
          <w:p w14:paraId="14FE9DBD">
            <w:pPr>
              <w:pStyle w:val="2"/>
              <w:keepNext w:val="0"/>
              <w:keepLines w:val="0"/>
              <w:widowControl/>
              <w:suppressLineNumbers w:val="0"/>
            </w:pPr>
            <w:r>
              <w:t>0</w:t>
            </w:r>
          </w:p>
        </w:tc>
      </w:tr>
    </w:tbl>
    <w:p w14:paraId="57D24C9E">
      <w:pPr>
        <w:pStyle w:val="2"/>
        <w:keepNext w:val="0"/>
        <w:keepLines w:val="0"/>
        <w:widowControl/>
        <w:suppressLineNumbers w:val="0"/>
      </w:pPr>
      <w:r>
        <w:t> </w:t>
      </w:r>
    </w:p>
    <w:p w14:paraId="69D03056">
      <w:pPr>
        <w:pStyle w:val="2"/>
        <w:keepNext w:val="0"/>
        <w:keepLines w:val="0"/>
        <w:widowControl/>
        <w:suppressLineNumbers w:val="0"/>
      </w:pPr>
      <w:r>
        <w:t>四、政府信息公开行政复议、行政诉讼情况</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45"/>
        <w:gridCol w:w="430"/>
        <w:gridCol w:w="430"/>
        <w:gridCol w:w="430"/>
        <w:gridCol w:w="460"/>
        <w:gridCol w:w="390"/>
        <w:gridCol w:w="430"/>
        <w:gridCol w:w="430"/>
        <w:gridCol w:w="430"/>
        <w:gridCol w:w="430"/>
        <w:gridCol w:w="430"/>
        <w:gridCol w:w="430"/>
        <w:gridCol w:w="430"/>
        <w:gridCol w:w="430"/>
        <w:gridCol w:w="445"/>
      </w:tblGrid>
      <w:tr w14:paraId="59D44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2040" w:type="dxa"/>
            <w:gridSpan w:val="5"/>
            <w:shd w:val="clear"/>
            <w:vAlign w:val="center"/>
          </w:tcPr>
          <w:p w14:paraId="75B219FD">
            <w:pPr>
              <w:pStyle w:val="2"/>
              <w:keepNext w:val="0"/>
              <w:keepLines w:val="0"/>
              <w:widowControl/>
              <w:suppressLineNumbers w:val="0"/>
            </w:pPr>
            <w:r>
              <w:t>行政复议</w:t>
            </w:r>
          </w:p>
        </w:tc>
        <w:tc>
          <w:tcPr>
            <w:tcW w:w="3990" w:type="dxa"/>
            <w:gridSpan w:val="10"/>
            <w:shd w:val="clear"/>
            <w:vAlign w:val="center"/>
          </w:tcPr>
          <w:p w14:paraId="58222D38">
            <w:pPr>
              <w:pStyle w:val="2"/>
              <w:keepNext w:val="0"/>
              <w:keepLines w:val="0"/>
              <w:widowControl/>
              <w:suppressLineNumbers w:val="0"/>
            </w:pPr>
            <w:r>
              <w:t>行政诉讼</w:t>
            </w:r>
          </w:p>
        </w:tc>
      </w:tr>
      <w:tr w14:paraId="1BB1B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400" w:type="dxa"/>
            <w:vMerge w:val="restart"/>
            <w:shd w:val="clear"/>
            <w:vAlign w:val="center"/>
          </w:tcPr>
          <w:p w14:paraId="15B795DD">
            <w:pPr>
              <w:pStyle w:val="2"/>
              <w:keepNext w:val="0"/>
              <w:keepLines w:val="0"/>
              <w:widowControl/>
              <w:suppressLineNumbers w:val="0"/>
            </w:pPr>
            <w:r>
              <w:t>结果维持</w:t>
            </w:r>
          </w:p>
        </w:tc>
        <w:tc>
          <w:tcPr>
            <w:tcW w:w="400" w:type="dxa"/>
            <w:vMerge w:val="restart"/>
            <w:shd w:val="clear"/>
            <w:vAlign w:val="center"/>
          </w:tcPr>
          <w:p w14:paraId="5436F1C8">
            <w:pPr>
              <w:pStyle w:val="2"/>
              <w:keepNext w:val="0"/>
              <w:keepLines w:val="0"/>
              <w:widowControl/>
              <w:suppressLineNumbers w:val="0"/>
            </w:pPr>
            <w:r>
              <w:t>结果纠正</w:t>
            </w:r>
          </w:p>
        </w:tc>
        <w:tc>
          <w:tcPr>
            <w:tcW w:w="400" w:type="dxa"/>
            <w:vMerge w:val="restart"/>
            <w:shd w:val="clear"/>
            <w:vAlign w:val="center"/>
          </w:tcPr>
          <w:p w14:paraId="7E121C76">
            <w:pPr>
              <w:pStyle w:val="2"/>
              <w:keepNext w:val="0"/>
              <w:keepLines w:val="0"/>
              <w:widowControl/>
              <w:suppressLineNumbers w:val="0"/>
            </w:pPr>
            <w:r>
              <w:t>其他结果</w:t>
            </w:r>
          </w:p>
        </w:tc>
        <w:tc>
          <w:tcPr>
            <w:tcW w:w="400" w:type="dxa"/>
            <w:vMerge w:val="restart"/>
            <w:shd w:val="clear"/>
            <w:vAlign w:val="center"/>
          </w:tcPr>
          <w:p w14:paraId="3986824A">
            <w:pPr>
              <w:pStyle w:val="2"/>
              <w:keepNext w:val="0"/>
              <w:keepLines w:val="0"/>
              <w:widowControl/>
              <w:suppressLineNumbers w:val="0"/>
            </w:pPr>
            <w:r>
              <w:t>尚未审结</w:t>
            </w:r>
          </w:p>
        </w:tc>
        <w:tc>
          <w:tcPr>
            <w:tcW w:w="430" w:type="dxa"/>
            <w:vMerge w:val="restart"/>
            <w:shd w:val="clear"/>
            <w:vAlign w:val="center"/>
          </w:tcPr>
          <w:p w14:paraId="245108EE">
            <w:pPr>
              <w:pStyle w:val="2"/>
              <w:keepNext w:val="0"/>
              <w:keepLines w:val="0"/>
              <w:widowControl/>
              <w:suppressLineNumbers w:val="0"/>
            </w:pPr>
            <w:r>
              <w:t>总计</w:t>
            </w:r>
          </w:p>
        </w:tc>
        <w:tc>
          <w:tcPr>
            <w:tcW w:w="1980" w:type="dxa"/>
            <w:gridSpan w:val="5"/>
            <w:shd w:val="clear"/>
            <w:vAlign w:val="center"/>
          </w:tcPr>
          <w:p w14:paraId="5986018C">
            <w:pPr>
              <w:pStyle w:val="2"/>
              <w:keepNext w:val="0"/>
              <w:keepLines w:val="0"/>
              <w:widowControl/>
              <w:suppressLineNumbers w:val="0"/>
            </w:pPr>
            <w:r>
              <w:t>未经复议直接起诉</w:t>
            </w:r>
          </w:p>
        </w:tc>
        <w:tc>
          <w:tcPr>
            <w:tcW w:w="2010" w:type="dxa"/>
            <w:gridSpan w:val="5"/>
            <w:shd w:val="clear"/>
            <w:vAlign w:val="center"/>
          </w:tcPr>
          <w:p w14:paraId="48607ED8">
            <w:pPr>
              <w:pStyle w:val="2"/>
              <w:keepNext w:val="0"/>
              <w:keepLines w:val="0"/>
              <w:widowControl/>
              <w:suppressLineNumbers w:val="0"/>
            </w:pPr>
            <w:r>
              <w:t>复议后起诉</w:t>
            </w:r>
          </w:p>
        </w:tc>
      </w:tr>
      <w:tr w14:paraId="3B779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400" w:type="dxa"/>
            <w:vMerge w:val="continue"/>
            <w:shd w:val="clear"/>
            <w:vAlign w:val="center"/>
          </w:tcPr>
          <w:p w14:paraId="250C7029">
            <w:pPr>
              <w:rPr>
                <w:rFonts w:hint="eastAsia" w:ascii="宋体"/>
                <w:sz w:val="24"/>
                <w:szCs w:val="24"/>
              </w:rPr>
            </w:pPr>
          </w:p>
        </w:tc>
        <w:tc>
          <w:tcPr>
            <w:tcW w:w="400" w:type="dxa"/>
            <w:vMerge w:val="continue"/>
            <w:shd w:val="clear"/>
            <w:vAlign w:val="center"/>
          </w:tcPr>
          <w:p w14:paraId="18E6D2B0">
            <w:pPr>
              <w:rPr>
                <w:rFonts w:hint="eastAsia" w:ascii="宋体"/>
                <w:sz w:val="24"/>
                <w:szCs w:val="24"/>
              </w:rPr>
            </w:pPr>
          </w:p>
        </w:tc>
        <w:tc>
          <w:tcPr>
            <w:tcW w:w="400" w:type="dxa"/>
            <w:vMerge w:val="continue"/>
            <w:shd w:val="clear"/>
            <w:vAlign w:val="center"/>
          </w:tcPr>
          <w:p w14:paraId="0B721BA6">
            <w:pPr>
              <w:rPr>
                <w:rFonts w:hint="eastAsia" w:ascii="宋体"/>
                <w:sz w:val="24"/>
                <w:szCs w:val="24"/>
              </w:rPr>
            </w:pPr>
          </w:p>
        </w:tc>
        <w:tc>
          <w:tcPr>
            <w:tcW w:w="400" w:type="dxa"/>
            <w:vMerge w:val="continue"/>
            <w:shd w:val="clear"/>
            <w:vAlign w:val="center"/>
          </w:tcPr>
          <w:p w14:paraId="65E4B094">
            <w:pPr>
              <w:rPr>
                <w:rFonts w:hint="eastAsia" w:ascii="宋体"/>
                <w:sz w:val="24"/>
                <w:szCs w:val="24"/>
              </w:rPr>
            </w:pPr>
          </w:p>
        </w:tc>
        <w:tc>
          <w:tcPr>
            <w:tcW w:w="430" w:type="dxa"/>
            <w:vMerge w:val="continue"/>
            <w:shd w:val="clear"/>
            <w:vAlign w:val="center"/>
          </w:tcPr>
          <w:p w14:paraId="747305BA">
            <w:pPr>
              <w:rPr>
                <w:rFonts w:hint="eastAsia" w:ascii="宋体"/>
                <w:sz w:val="24"/>
                <w:szCs w:val="24"/>
              </w:rPr>
            </w:pPr>
          </w:p>
        </w:tc>
        <w:tc>
          <w:tcPr>
            <w:tcW w:w="360" w:type="dxa"/>
            <w:shd w:val="clear"/>
            <w:vAlign w:val="center"/>
          </w:tcPr>
          <w:p w14:paraId="2E9976D5">
            <w:pPr>
              <w:pStyle w:val="2"/>
              <w:keepNext w:val="0"/>
              <w:keepLines w:val="0"/>
              <w:widowControl/>
              <w:suppressLineNumbers w:val="0"/>
            </w:pPr>
            <w:r>
              <w:t>结果维持</w:t>
            </w:r>
          </w:p>
        </w:tc>
        <w:tc>
          <w:tcPr>
            <w:tcW w:w="400" w:type="dxa"/>
            <w:shd w:val="clear"/>
            <w:vAlign w:val="center"/>
          </w:tcPr>
          <w:p w14:paraId="3B948B61">
            <w:pPr>
              <w:pStyle w:val="2"/>
              <w:keepNext w:val="0"/>
              <w:keepLines w:val="0"/>
              <w:widowControl/>
              <w:suppressLineNumbers w:val="0"/>
            </w:pPr>
            <w:r>
              <w:t>结果纠正</w:t>
            </w:r>
          </w:p>
        </w:tc>
        <w:tc>
          <w:tcPr>
            <w:tcW w:w="400" w:type="dxa"/>
            <w:shd w:val="clear"/>
            <w:vAlign w:val="center"/>
          </w:tcPr>
          <w:p w14:paraId="795708B9">
            <w:pPr>
              <w:pStyle w:val="2"/>
              <w:keepNext w:val="0"/>
              <w:keepLines w:val="0"/>
              <w:widowControl/>
              <w:suppressLineNumbers w:val="0"/>
            </w:pPr>
            <w:r>
              <w:t>其他结果</w:t>
            </w:r>
          </w:p>
        </w:tc>
        <w:tc>
          <w:tcPr>
            <w:tcW w:w="400" w:type="dxa"/>
            <w:shd w:val="clear"/>
            <w:vAlign w:val="center"/>
          </w:tcPr>
          <w:p w14:paraId="7581C95D">
            <w:pPr>
              <w:pStyle w:val="2"/>
              <w:keepNext w:val="0"/>
              <w:keepLines w:val="0"/>
              <w:widowControl/>
              <w:suppressLineNumbers w:val="0"/>
            </w:pPr>
            <w:r>
              <w:t>尚未审结</w:t>
            </w:r>
          </w:p>
        </w:tc>
        <w:tc>
          <w:tcPr>
            <w:tcW w:w="400" w:type="dxa"/>
            <w:shd w:val="clear"/>
            <w:vAlign w:val="center"/>
          </w:tcPr>
          <w:p w14:paraId="1D3C824F">
            <w:pPr>
              <w:pStyle w:val="2"/>
              <w:keepNext w:val="0"/>
              <w:keepLines w:val="0"/>
              <w:widowControl/>
              <w:suppressLineNumbers w:val="0"/>
            </w:pPr>
            <w:r>
              <w:t>总计</w:t>
            </w:r>
          </w:p>
        </w:tc>
        <w:tc>
          <w:tcPr>
            <w:tcW w:w="400" w:type="dxa"/>
            <w:shd w:val="clear"/>
            <w:vAlign w:val="center"/>
          </w:tcPr>
          <w:p w14:paraId="16BF06D3">
            <w:pPr>
              <w:pStyle w:val="2"/>
              <w:keepNext w:val="0"/>
              <w:keepLines w:val="0"/>
              <w:widowControl/>
              <w:suppressLineNumbers w:val="0"/>
            </w:pPr>
            <w:r>
              <w:t>结果维持</w:t>
            </w:r>
          </w:p>
        </w:tc>
        <w:tc>
          <w:tcPr>
            <w:tcW w:w="400" w:type="dxa"/>
            <w:shd w:val="clear"/>
            <w:vAlign w:val="center"/>
          </w:tcPr>
          <w:p w14:paraId="0A354331">
            <w:pPr>
              <w:pStyle w:val="2"/>
              <w:keepNext w:val="0"/>
              <w:keepLines w:val="0"/>
              <w:widowControl/>
              <w:suppressLineNumbers w:val="0"/>
            </w:pPr>
            <w:r>
              <w:t>结果纠正</w:t>
            </w:r>
          </w:p>
        </w:tc>
        <w:tc>
          <w:tcPr>
            <w:tcW w:w="400" w:type="dxa"/>
            <w:shd w:val="clear"/>
            <w:vAlign w:val="center"/>
          </w:tcPr>
          <w:p w14:paraId="577E5395">
            <w:pPr>
              <w:pStyle w:val="2"/>
              <w:keepNext w:val="0"/>
              <w:keepLines w:val="0"/>
              <w:widowControl/>
              <w:suppressLineNumbers w:val="0"/>
            </w:pPr>
            <w:r>
              <w:t>其他结果</w:t>
            </w:r>
          </w:p>
        </w:tc>
        <w:tc>
          <w:tcPr>
            <w:tcW w:w="400" w:type="dxa"/>
            <w:shd w:val="clear"/>
            <w:vAlign w:val="center"/>
          </w:tcPr>
          <w:p w14:paraId="6531D02C">
            <w:pPr>
              <w:pStyle w:val="2"/>
              <w:keepNext w:val="0"/>
              <w:keepLines w:val="0"/>
              <w:widowControl/>
              <w:suppressLineNumbers w:val="0"/>
            </w:pPr>
            <w:r>
              <w:t>尚未审结</w:t>
            </w:r>
          </w:p>
        </w:tc>
        <w:tc>
          <w:tcPr>
            <w:tcW w:w="400" w:type="dxa"/>
            <w:shd w:val="clear"/>
            <w:vAlign w:val="center"/>
          </w:tcPr>
          <w:p w14:paraId="48051859">
            <w:pPr>
              <w:pStyle w:val="2"/>
              <w:keepNext w:val="0"/>
              <w:keepLines w:val="0"/>
              <w:widowControl/>
              <w:suppressLineNumbers w:val="0"/>
            </w:pPr>
            <w:r>
              <w:t>总计</w:t>
            </w:r>
          </w:p>
        </w:tc>
      </w:tr>
      <w:tr w14:paraId="07A3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400" w:type="dxa"/>
            <w:shd w:val="clear"/>
            <w:vAlign w:val="center"/>
          </w:tcPr>
          <w:p w14:paraId="0A41E0A9">
            <w:pPr>
              <w:pStyle w:val="2"/>
              <w:keepNext w:val="0"/>
              <w:keepLines w:val="0"/>
              <w:widowControl/>
              <w:suppressLineNumbers w:val="0"/>
            </w:pPr>
            <w:r>
              <w:t>0</w:t>
            </w:r>
          </w:p>
        </w:tc>
        <w:tc>
          <w:tcPr>
            <w:tcW w:w="400" w:type="dxa"/>
            <w:shd w:val="clear"/>
            <w:vAlign w:val="center"/>
          </w:tcPr>
          <w:p w14:paraId="3A856E9C">
            <w:pPr>
              <w:pStyle w:val="2"/>
              <w:keepNext w:val="0"/>
              <w:keepLines w:val="0"/>
              <w:widowControl/>
              <w:suppressLineNumbers w:val="0"/>
            </w:pPr>
            <w:r>
              <w:t>0</w:t>
            </w:r>
          </w:p>
        </w:tc>
        <w:tc>
          <w:tcPr>
            <w:tcW w:w="400" w:type="dxa"/>
            <w:shd w:val="clear"/>
            <w:vAlign w:val="center"/>
          </w:tcPr>
          <w:p w14:paraId="7A323A3F">
            <w:pPr>
              <w:pStyle w:val="2"/>
              <w:keepNext w:val="0"/>
              <w:keepLines w:val="0"/>
              <w:widowControl/>
              <w:suppressLineNumbers w:val="0"/>
            </w:pPr>
            <w:r>
              <w:t>0</w:t>
            </w:r>
          </w:p>
        </w:tc>
        <w:tc>
          <w:tcPr>
            <w:tcW w:w="400" w:type="dxa"/>
            <w:shd w:val="clear"/>
            <w:vAlign w:val="center"/>
          </w:tcPr>
          <w:p w14:paraId="0C89EE81">
            <w:pPr>
              <w:pStyle w:val="2"/>
              <w:keepNext w:val="0"/>
              <w:keepLines w:val="0"/>
              <w:widowControl/>
              <w:suppressLineNumbers w:val="0"/>
            </w:pPr>
            <w:r>
              <w:t>0</w:t>
            </w:r>
          </w:p>
        </w:tc>
        <w:tc>
          <w:tcPr>
            <w:tcW w:w="430" w:type="dxa"/>
            <w:shd w:val="clear"/>
            <w:vAlign w:val="center"/>
          </w:tcPr>
          <w:p w14:paraId="5EFDF761">
            <w:pPr>
              <w:pStyle w:val="2"/>
              <w:keepNext w:val="0"/>
              <w:keepLines w:val="0"/>
              <w:widowControl/>
              <w:suppressLineNumbers w:val="0"/>
            </w:pPr>
            <w:r>
              <w:t>0</w:t>
            </w:r>
          </w:p>
        </w:tc>
        <w:tc>
          <w:tcPr>
            <w:tcW w:w="360" w:type="dxa"/>
            <w:shd w:val="clear"/>
            <w:vAlign w:val="center"/>
          </w:tcPr>
          <w:p w14:paraId="37097EE8">
            <w:pPr>
              <w:pStyle w:val="2"/>
              <w:keepNext w:val="0"/>
              <w:keepLines w:val="0"/>
              <w:widowControl/>
              <w:suppressLineNumbers w:val="0"/>
            </w:pPr>
            <w:r>
              <w:t>0</w:t>
            </w:r>
          </w:p>
        </w:tc>
        <w:tc>
          <w:tcPr>
            <w:tcW w:w="400" w:type="dxa"/>
            <w:shd w:val="clear"/>
            <w:vAlign w:val="center"/>
          </w:tcPr>
          <w:p w14:paraId="23B78CB6">
            <w:pPr>
              <w:pStyle w:val="2"/>
              <w:keepNext w:val="0"/>
              <w:keepLines w:val="0"/>
              <w:widowControl/>
              <w:suppressLineNumbers w:val="0"/>
            </w:pPr>
            <w:r>
              <w:t>0</w:t>
            </w:r>
          </w:p>
        </w:tc>
        <w:tc>
          <w:tcPr>
            <w:tcW w:w="400" w:type="dxa"/>
            <w:shd w:val="clear"/>
            <w:vAlign w:val="center"/>
          </w:tcPr>
          <w:p w14:paraId="75AF3A63">
            <w:pPr>
              <w:pStyle w:val="2"/>
              <w:keepNext w:val="0"/>
              <w:keepLines w:val="0"/>
              <w:widowControl/>
              <w:suppressLineNumbers w:val="0"/>
            </w:pPr>
            <w:r>
              <w:t>0</w:t>
            </w:r>
          </w:p>
        </w:tc>
        <w:tc>
          <w:tcPr>
            <w:tcW w:w="400" w:type="dxa"/>
            <w:shd w:val="clear"/>
            <w:vAlign w:val="center"/>
          </w:tcPr>
          <w:p w14:paraId="28161B24">
            <w:pPr>
              <w:pStyle w:val="2"/>
              <w:keepNext w:val="0"/>
              <w:keepLines w:val="0"/>
              <w:widowControl/>
              <w:suppressLineNumbers w:val="0"/>
            </w:pPr>
            <w:r>
              <w:t>0</w:t>
            </w:r>
          </w:p>
        </w:tc>
        <w:tc>
          <w:tcPr>
            <w:tcW w:w="400" w:type="dxa"/>
            <w:shd w:val="clear"/>
            <w:vAlign w:val="center"/>
          </w:tcPr>
          <w:p w14:paraId="7D0B7692">
            <w:pPr>
              <w:pStyle w:val="2"/>
              <w:keepNext w:val="0"/>
              <w:keepLines w:val="0"/>
              <w:widowControl/>
              <w:suppressLineNumbers w:val="0"/>
            </w:pPr>
            <w:r>
              <w:t>0</w:t>
            </w:r>
          </w:p>
        </w:tc>
        <w:tc>
          <w:tcPr>
            <w:tcW w:w="400" w:type="dxa"/>
            <w:shd w:val="clear"/>
            <w:vAlign w:val="center"/>
          </w:tcPr>
          <w:p w14:paraId="2F7F224F">
            <w:pPr>
              <w:pStyle w:val="2"/>
              <w:keepNext w:val="0"/>
              <w:keepLines w:val="0"/>
              <w:widowControl/>
              <w:suppressLineNumbers w:val="0"/>
            </w:pPr>
            <w:r>
              <w:t>0</w:t>
            </w:r>
          </w:p>
        </w:tc>
        <w:tc>
          <w:tcPr>
            <w:tcW w:w="400" w:type="dxa"/>
            <w:shd w:val="clear"/>
            <w:vAlign w:val="center"/>
          </w:tcPr>
          <w:p w14:paraId="5B07A6A9">
            <w:pPr>
              <w:pStyle w:val="2"/>
              <w:keepNext w:val="0"/>
              <w:keepLines w:val="0"/>
              <w:widowControl/>
              <w:suppressLineNumbers w:val="0"/>
            </w:pPr>
            <w:r>
              <w:t>0</w:t>
            </w:r>
          </w:p>
        </w:tc>
        <w:tc>
          <w:tcPr>
            <w:tcW w:w="400" w:type="dxa"/>
            <w:shd w:val="clear"/>
            <w:vAlign w:val="center"/>
          </w:tcPr>
          <w:p w14:paraId="73E2F549">
            <w:pPr>
              <w:pStyle w:val="2"/>
              <w:keepNext w:val="0"/>
              <w:keepLines w:val="0"/>
              <w:widowControl/>
              <w:suppressLineNumbers w:val="0"/>
            </w:pPr>
            <w:r>
              <w:t>0</w:t>
            </w:r>
          </w:p>
        </w:tc>
        <w:tc>
          <w:tcPr>
            <w:tcW w:w="400" w:type="dxa"/>
            <w:shd w:val="clear"/>
            <w:vAlign w:val="center"/>
          </w:tcPr>
          <w:p w14:paraId="3DFE8782">
            <w:pPr>
              <w:pStyle w:val="2"/>
              <w:keepNext w:val="0"/>
              <w:keepLines w:val="0"/>
              <w:widowControl/>
              <w:suppressLineNumbers w:val="0"/>
            </w:pPr>
            <w:r>
              <w:t>0</w:t>
            </w:r>
          </w:p>
        </w:tc>
        <w:tc>
          <w:tcPr>
            <w:tcW w:w="400" w:type="dxa"/>
            <w:shd w:val="clear"/>
            <w:vAlign w:val="center"/>
          </w:tcPr>
          <w:p w14:paraId="43C27504">
            <w:pPr>
              <w:pStyle w:val="2"/>
              <w:keepNext w:val="0"/>
              <w:keepLines w:val="0"/>
              <w:widowControl/>
              <w:suppressLineNumbers w:val="0"/>
            </w:pPr>
            <w:r>
              <w:t>0</w:t>
            </w:r>
          </w:p>
        </w:tc>
      </w:tr>
    </w:tbl>
    <w:p w14:paraId="08634E49">
      <w:pPr>
        <w:pStyle w:val="2"/>
        <w:keepNext w:val="0"/>
        <w:keepLines w:val="0"/>
        <w:widowControl/>
        <w:suppressLineNumbers w:val="0"/>
      </w:pPr>
      <w:r>
        <w:t> </w:t>
      </w:r>
    </w:p>
    <w:p w14:paraId="5E6E82A8">
      <w:pPr>
        <w:pStyle w:val="2"/>
        <w:keepNext w:val="0"/>
        <w:keepLines w:val="0"/>
        <w:widowControl/>
        <w:suppressLineNumbers w:val="0"/>
      </w:pPr>
      <w:r>
        <w:t>五、存在的主要问题及改进情况</w:t>
      </w:r>
    </w:p>
    <w:p w14:paraId="7BBEE9EE">
      <w:pPr>
        <w:pStyle w:val="2"/>
        <w:keepNext w:val="0"/>
        <w:keepLines w:val="0"/>
        <w:widowControl/>
        <w:suppressLineNumbers w:val="0"/>
      </w:pPr>
      <w:r>
        <w:t>2019年，我中心的政务公开工作虽然取得了一些成绩，2020年将对照2019年工作中存在的问题和不足，认真总结，加强整改。一、进一步细化、深化政府信息公开的情况，重点领域政务信息有待于进一步拓展，加大信息发布量。二、注重信息时效性，增加与各科室在政务公开工作中的沟通协调。三、加强学习和培训政务信息公开工作知识，不断提高单位政务信息公开工作的质量和水平。</w:t>
      </w:r>
    </w:p>
    <w:p w14:paraId="512153D4">
      <w:pPr>
        <w:pStyle w:val="2"/>
        <w:keepNext w:val="0"/>
        <w:keepLines w:val="0"/>
        <w:widowControl/>
        <w:suppressLineNumbers w:val="0"/>
      </w:pPr>
      <w:r>
        <w:t>六、其他需要报告的事项</w:t>
      </w:r>
    </w:p>
    <w:p w14:paraId="7D85F250">
      <w:pPr>
        <w:pStyle w:val="2"/>
        <w:keepNext w:val="0"/>
        <w:keepLines w:val="0"/>
        <w:widowControl/>
        <w:suppressLineNumbers w:val="0"/>
      </w:pPr>
      <w:r>
        <w:t>暂无其他需要说明的事项。</w:t>
      </w:r>
    </w:p>
    <w:p w14:paraId="38435F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CF0816"/>
    <w:rsid w:val="4CD41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2025-08-11T03:35:59Z</dcterms:created>
  <dc:creator>ROG</dc:creator>
  <cp:lastModifiedBy>电子政务中心收文员</cp:lastModifiedBy>
  <dcterms:modified xsi:type="dcterms:W3CDTF">2025-08-11T03:36:19Z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eyJoZGlkIjoiMWFhOTIzODQ5NmNiOTEwMDQ1YjZmOTk3MWJmMGNiM2EiLCJ1c2VySWQiOiIzODc4ODE2MzEifQ==</vt:lpwstr>
  </property>
  <property fmtid="{D5CDD505-2E9C-101B-9397-08002B2CF9AE}" pid="4" name="ICV">
    <vt:lpwstr>B6693847EF404724A56D002C353CC566_13</vt:lpwstr>
  </property>
</Properties>
</file>